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A94520" w14:paraId="36BD625F" w14:textId="77777777">
        <w:tc>
          <w:tcPr>
            <w:tcW w:w="2200" w:type="dxa"/>
            <w:tcBorders>
              <w:top w:val="single" w:sz="16" w:space="0" w:color="D35400"/>
              <w:left w:val="single" w:sz="2" w:space="0" w:color="BBBBBB"/>
              <w:bottom w:val="single" w:sz="2" w:space="0" w:color="BBBBBB"/>
              <w:right w:val="none" w:sz="0" w:space="0" w:color="FFFFFF"/>
            </w:tcBorders>
            <w:shd w:val="clear" w:color="auto" w:fill="FFFFFF"/>
            <w:tcMar>
              <w:top w:w="60" w:type="dxa"/>
              <w:left w:w="80" w:type="dxa"/>
              <w:bottom w:w="60" w:type="dxa"/>
              <w:right w:w="40" w:type="dxa"/>
            </w:tcMar>
            <w:vAlign w:val="center"/>
          </w:tcPr>
          <w:p w14:paraId="07CAA021" w14:textId="77777777" w:rsidR="00A94520" w:rsidRDefault="00EA73B1">
            <w:pPr>
              <w:jc w:val="center"/>
            </w:pPr>
            <w:r>
              <w:rPr>
                <w:noProof/>
              </w:rPr>
              <w:drawing>
                <wp:inline distT="0" distB="0" distL="0" distR="0" wp14:anchorId="71CF8226" wp14:editId="542A6F70">
                  <wp:extent cx="1141528" cy="11430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141528" cy="1143000"/>
                          </a:xfrm>
                          <a:prstGeom prst="rect">
                            <a:avLst/>
                          </a:prstGeom>
                        </pic:spPr>
                      </pic:pic>
                    </a:graphicData>
                  </a:graphic>
                </wp:inline>
              </w:drawing>
            </w:r>
          </w:p>
        </w:tc>
        <w:tc>
          <w:tcPr>
            <w:tcW w:w="7160" w:type="dxa"/>
            <w:tcBorders>
              <w:top w:val="single" w:sz="16" w:space="0" w:color="D35400"/>
              <w:left w:val="none" w:sz="0" w:space="0" w:color="FFFFFF"/>
              <w:bottom w:val="single" w:sz="2" w:space="0" w:color="BBBBBB"/>
              <w:right w:val="single" w:sz="2" w:space="0" w:color="BBBBBB"/>
            </w:tcBorders>
            <w:shd w:val="clear" w:color="auto" w:fill="FDF0E0"/>
            <w:tcMar>
              <w:top w:w="80" w:type="dxa"/>
              <w:left w:w="180" w:type="dxa"/>
              <w:bottom w:w="80" w:type="dxa"/>
              <w:right w:w="200" w:type="dxa"/>
            </w:tcMar>
            <w:vAlign w:val="center"/>
          </w:tcPr>
          <w:p w14:paraId="256E15B5" w14:textId="50741C57" w:rsidR="00A94520" w:rsidRDefault="00EA73B1">
            <w:r>
              <w:rPr>
                <w:b/>
                <w:bCs/>
                <w:color w:val="D35400"/>
                <w:sz w:val="22"/>
                <w:szCs w:val="22"/>
              </w:rPr>
              <w:t>Learning Plan Guide:</w:t>
            </w:r>
            <w:r w:rsidR="00286EEA">
              <w:rPr>
                <w:b/>
                <w:bCs/>
                <w:color w:val="D35400"/>
                <w:sz w:val="22"/>
                <w:szCs w:val="22"/>
              </w:rPr>
              <w:t xml:space="preserve"> </w:t>
            </w:r>
            <w:r>
              <w:rPr>
                <w:b/>
                <w:bCs/>
                <w:color w:val="5A6B00"/>
                <w:sz w:val="26"/>
                <w:szCs w:val="26"/>
              </w:rPr>
              <w:t>Arts Integration</w:t>
            </w:r>
          </w:p>
          <w:p w14:paraId="38E8D6A5" w14:textId="77777777" w:rsidR="00D94BD8" w:rsidRDefault="00D94BD8">
            <w:pPr>
              <w:spacing w:before="8"/>
              <w:rPr>
                <w:i/>
                <w:iCs/>
                <w:color w:val="555555"/>
                <w:sz w:val="18"/>
                <w:szCs w:val="18"/>
              </w:rPr>
            </w:pPr>
          </w:p>
          <w:p w14:paraId="0B437A74" w14:textId="11702900" w:rsidR="00A94520" w:rsidRDefault="00A94520">
            <w:pPr>
              <w:spacing w:before="8"/>
            </w:pPr>
          </w:p>
        </w:tc>
      </w:tr>
    </w:tbl>
    <w:p w14:paraId="1A73B320" w14:textId="77777777" w:rsidR="00A94520" w:rsidRDefault="00A94520">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560"/>
      </w:tblGrid>
      <w:tr w:rsidR="00A94520" w14:paraId="486B94DC" w14:textId="77777777">
        <w:tc>
          <w:tcPr>
            <w:tcW w:w="1800" w:type="dxa"/>
            <w:tcBorders>
              <w:top w:val="single" w:sz="2" w:space="0" w:color="BBBBBB"/>
              <w:left w:val="single" w:sz="2" w:space="0" w:color="BBBBBB"/>
              <w:bottom w:val="single" w:sz="2" w:space="0" w:color="BBBBBB"/>
              <w:right w:val="single" w:sz="2" w:space="0" w:color="BBBBBB"/>
            </w:tcBorders>
            <w:shd w:val="clear" w:color="auto" w:fill="7D8C1F"/>
            <w:tcMar>
              <w:top w:w="100" w:type="dxa"/>
              <w:left w:w="140" w:type="dxa"/>
              <w:bottom w:w="100" w:type="dxa"/>
              <w:right w:w="100" w:type="dxa"/>
            </w:tcMar>
            <w:vAlign w:val="center"/>
          </w:tcPr>
          <w:p w14:paraId="63AB9995" w14:textId="77777777" w:rsidR="00A94520" w:rsidRDefault="00EA73B1">
            <w:r>
              <w:rPr>
                <w:b/>
                <w:bCs/>
                <w:color w:val="FFFFFF"/>
                <w:sz w:val="21"/>
                <w:szCs w:val="21"/>
              </w:rPr>
              <w:t>Lesson Title:</w:t>
            </w:r>
          </w:p>
        </w:tc>
        <w:tc>
          <w:tcPr>
            <w:tcW w:w="7560" w:type="dxa"/>
            <w:tcBorders>
              <w:top w:val="single" w:sz="2" w:space="0" w:color="BBBBBB"/>
              <w:left w:val="single" w:sz="2" w:space="0" w:color="BBBBBB"/>
              <w:bottom w:val="single" w:sz="2" w:space="0" w:color="BBBBBB"/>
              <w:right w:val="single" w:sz="2" w:space="0" w:color="BBBBBB"/>
            </w:tcBorders>
            <w:shd w:val="clear" w:color="auto" w:fill="FFFDF5"/>
            <w:tcMar>
              <w:top w:w="100" w:type="dxa"/>
              <w:left w:w="160" w:type="dxa"/>
              <w:bottom w:w="100" w:type="dxa"/>
              <w:right w:w="120" w:type="dxa"/>
            </w:tcMar>
            <w:vAlign w:val="center"/>
          </w:tcPr>
          <w:p w14:paraId="492FC37E" w14:textId="77777777" w:rsidR="00A94520" w:rsidRDefault="00EA73B1">
            <w:r>
              <w:rPr>
                <w:sz w:val="22"/>
                <w:szCs w:val="22"/>
              </w:rPr>
              <w:t>Story Development and Adjectives: A Mars-Themed Story Song</w:t>
            </w:r>
          </w:p>
        </w:tc>
      </w:tr>
    </w:tbl>
    <w:p w14:paraId="623A9ED3" w14:textId="77777777" w:rsidR="00A94520" w:rsidRDefault="00A94520">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A94520" w14:paraId="4ABD3C85" w14:textId="77777777">
        <w:tc>
          <w:tcPr>
            <w:tcW w:w="4680" w:type="dxa"/>
            <w:tcBorders>
              <w:top w:val="single" w:sz="2" w:space="0" w:color="BBBBBB"/>
              <w:left w:val="single" w:sz="2" w:space="0" w:color="BBBBBB"/>
              <w:bottom w:val="single" w:sz="2" w:space="0" w:color="BBBBBB"/>
              <w:right w:val="single" w:sz="2" w:space="0" w:color="BBBBBB"/>
            </w:tcBorders>
            <w:shd w:val="clear" w:color="auto" w:fill="FDF0E0"/>
            <w:tcMar>
              <w:top w:w="100" w:type="dxa"/>
              <w:left w:w="140" w:type="dxa"/>
              <w:bottom w:w="100" w:type="dxa"/>
              <w:right w:w="120" w:type="dxa"/>
            </w:tcMar>
          </w:tcPr>
          <w:p w14:paraId="7DEBFBDC" w14:textId="77777777" w:rsidR="00A94520" w:rsidRDefault="00EA73B1">
            <w:pPr>
              <w:spacing w:before="40" w:after="40"/>
            </w:pPr>
            <w:r>
              <w:rPr>
                <w:b/>
                <w:bCs/>
                <w:color w:val="222222"/>
              </w:rPr>
              <w:t>Arts Content Focus:</w:t>
            </w:r>
          </w:p>
          <w:p w14:paraId="360041FE" w14:textId="424C1490" w:rsidR="00A94520" w:rsidRDefault="00EA73B1" w:rsidP="00515A02">
            <w:pPr>
              <w:spacing w:before="10"/>
            </w:pPr>
            <w:r>
              <w:t>Music (Songwriting/Composition, Rhythm) integrated with Storytelling</w:t>
            </w:r>
          </w:p>
        </w:tc>
        <w:tc>
          <w:tcPr>
            <w:tcW w:w="4680" w:type="dxa"/>
            <w:tcBorders>
              <w:top w:val="single" w:sz="2" w:space="0" w:color="BBBBBB"/>
              <w:left w:val="single" w:sz="2" w:space="0" w:color="BBBBBB"/>
              <w:bottom w:val="single" w:sz="2" w:space="0" w:color="BBBBBB"/>
              <w:right w:val="single" w:sz="2" w:space="0" w:color="BBBBBB"/>
            </w:tcBorders>
            <w:shd w:val="clear" w:color="auto" w:fill="F4F6D8"/>
            <w:tcMar>
              <w:top w:w="100" w:type="dxa"/>
              <w:left w:w="140" w:type="dxa"/>
              <w:bottom w:w="100" w:type="dxa"/>
              <w:right w:w="120" w:type="dxa"/>
            </w:tcMar>
          </w:tcPr>
          <w:p w14:paraId="42F08B62" w14:textId="77777777" w:rsidR="00A94520" w:rsidRDefault="00EA73B1">
            <w:pPr>
              <w:spacing w:before="40" w:after="40"/>
            </w:pPr>
            <w:r>
              <w:rPr>
                <w:b/>
                <w:bCs/>
                <w:color w:val="222222"/>
              </w:rPr>
              <w:t>Non-Arts Content Focus:</w:t>
            </w:r>
          </w:p>
          <w:p w14:paraId="035362BA" w14:textId="76828F24" w:rsidR="00A94520" w:rsidRDefault="00EA73B1">
            <w:pPr>
              <w:spacing w:before="10"/>
            </w:pPr>
            <w:r>
              <w:t>English Language Arts (Reading</w:t>
            </w:r>
            <w:r w:rsidR="00D85DF6">
              <w:t>,</w:t>
            </w:r>
            <w:r>
              <w:t xml:space="preserve"> Literature, Writing, Phonological Awareness, Conventions)</w:t>
            </w:r>
          </w:p>
          <w:p w14:paraId="30FF3C68" w14:textId="77777777" w:rsidR="00A94520" w:rsidRDefault="00A94520">
            <w:pPr>
              <w:pBdr>
                <w:bottom w:val="single" w:sz="2" w:space="6" w:color="DDDDDD"/>
              </w:pBdr>
              <w:spacing w:before="20" w:after="20"/>
            </w:pPr>
          </w:p>
        </w:tc>
      </w:tr>
    </w:tbl>
    <w:p w14:paraId="58C7A9E2" w14:textId="77777777" w:rsidR="00A94520" w:rsidRDefault="00A94520">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94520" w14:paraId="20855C93" w14:textId="77777777">
        <w:tc>
          <w:tcPr>
            <w:tcW w:w="9360" w:type="dxa"/>
            <w:tcBorders>
              <w:top w:val="single" w:sz="2" w:space="0" w:color="BBBBBB"/>
              <w:left w:val="single" w:sz="2" w:space="0" w:color="BBBBBB"/>
              <w:bottom w:val="single" w:sz="2" w:space="0" w:color="BBBBBB"/>
              <w:right w:val="single" w:sz="2" w:space="0" w:color="BBBBBB"/>
            </w:tcBorders>
            <w:shd w:val="clear" w:color="auto" w:fill="7D8C1F"/>
            <w:tcMar>
              <w:top w:w="100" w:type="dxa"/>
              <w:left w:w="200" w:type="dxa"/>
              <w:bottom w:w="100" w:type="dxa"/>
              <w:right w:w="200" w:type="dxa"/>
            </w:tcMar>
          </w:tcPr>
          <w:p w14:paraId="7ECD2EB2" w14:textId="77777777" w:rsidR="00A94520" w:rsidRDefault="00EA73B1">
            <w:pPr>
              <w:jc w:val="center"/>
            </w:pPr>
            <w:r>
              <w:rPr>
                <w:b/>
                <w:bCs/>
                <w:color w:val="FFFFFF"/>
                <w:sz w:val="24"/>
                <w:szCs w:val="24"/>
              </w:rPr>
              <w:t xml:space="preserve">Lesson </w:t>
            </w:r>
            <w:proofErr w:type="gramStart"/>
            <w:r>
              <w:rPr>
                <w:b/>
                <w:bCs/>
                <w:color w:val="FFFFFF"/>
                <w:sz w:val="24"/>
                <w:szCs w:val="24"/>
              </w:rPr>
              <w:t>at a Glance</w:t>
            </w:r>
            <w:proofErr w:type="gramEnd"/>
          </w:p>
        </w:tc>
      </w:tr>
    </w:tbl>
    <w:p w14:paraId="373D3B42" w14:textId="77777777" w:rsidR="00A94520" w:rsidRDefault="00A94520">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8460"/>
      </w:tblGrid>
      <w:tr w:rsidR="00A94520" w14:paraId="436A67C2" w14:textId="77777777">
        <w:tc>
          <w:tcPr>
            <w:tcW w:w="900" w:type="dxa"/>
            <w:tcBorders>
              <w:top w:val="single" w:sz="2" w:space="0" w:color="BBBBBB"/>
              <w:left w:val="single" w:sz="2" w:space="0" w:color="BBBBBB"/>
              <w:bottom w:val="single" w:sz="2" w:space="0" w:color="BBBBBB"/>
              <w:right w:val="single" w:sz="2" w:space="0" w:color="BBBBBB"/>
            </w:tcBorders>
            <w:shd w:val="clear" w:color="auto" w:fill="7D8C1F"/>
            <w:tcMar>
              <w:top w:w="80" w:type="dxa"/>
              <w:left w:w="80" w:type="dxa"/>
              <w:bottom w:w="80" w:type="dxa"/>
              <w:right w:w="80" w:type="dxa"/>
            </w:tcMar>
            <w:vAlign w:val="center"/>
          </w:tcPr>
          <w:p w14:paraId="4317343C" w14:textId="77777777" w:rsidR="00A94520" w:rsidRDefault="00EA73B1">
            <w:pPr>
              <w:jc w:val="center"/>
            </w:pPr>
            <w:r>
              <w:rPr>
                <w:b/>
                <w:bCs/>
                <w:color w:val="FFFFFF"/>
                <w:sz w:val="18"/>
                <w:szCs w:val="18"/>
              </w:rPr>
              <w:t xml:space="preserve">Lesson </w:t>
            </w:r>
            <w:proofErr w:type="gramStart"/>
            <w:r>
              <w:rPr>
                <w:b/>
                <w:bCs/>
                <w:color w:val="FFFFFF"/>
                <w:sz w:val="18"/>
                <w:szCs w:val="18"/>
              </w:rPr>
              <w:t>at a Glance</w:t>
            </w:r>
            <w:proofErr w:type="gramEnd"/>
          </w:p>
        </w:tc>
        <w:tc>
          <w:tcPr>
            <w:tcW w:w="8460" w:type="dxa"/>
            <w:tcBorders>
              <w:top w:val="single" w:sz="2" w:space="0" w:color="BBBBBB"/>
              <w:left w:val="single" w:sz="2" w:space="0" w:color="BBBBBB"/>
              <w:bottom w:val="single" w:sz="2" w:space="0" w:color="BBBBBB"/>
              <w:right w:val="single" w:sz="2" w:space="0" w:color="BBBBBB"/>
            </w:tcBorders>
            <w:shd w:val="clear" w:color="auto" w:fill="7D8C1F"/>
            <w:tcMar>
              <w:top w:w="100" w:type="dxa"/>
              <w:left w:w="140" w:type="dxa"/>
              <w:bottom w:w="100" w:type="dxa"/>
              <w:right w:w="100" w:type="dxa"/>
            </w:tcMar>
          </w:tcPr>
          <w:p w14:paraId="6C3BB2CB" w14:textId="77777777" w:rsidR="00A94520" w:rsidRDefault="00EA73B1">
            <w:pPr>
              <w:jc w:val="center"/>
            </w:pPr>
            <w:r>
              <w:rPr>
                <w:b/>
                <w:bCs/>
                <w:color w:val="FFFFFF"/>
              </w:rPr>
              <w:t>Lesson Summary 2-3 sentence lesson “snapshot”:</w:t>
            </w:r>
          </w:p>
        </w:tc>
      </w:tr>
      <w:tr w:rsidR="00A94520" w14:paraId="26A798F8" w14:textId="77777777">
        <w:tc>
          <w:tcPr>
            <w:tcW w:w="900" w:type="dxa"/>
            <w:tcBorders>
              <w:top w:val="single" w:sz="2" w:space="0" w:color="BBBBBB"/>
              <w:left w:val="single" w:sz="2" w:space="0" w:color="BBBBBB"/>
              <w:bottom w:val="single" w:sz="2" w:space="0" w:color="BBBBBB"/>
              <w:right w:val="single" w:sz="2" w:space="0" w:color="BBBBBB"/>
            </w:tcBorders>
            <w:shd w:val="clear" w:color="auto" w:fill="7D8C1F"/>
            <w:tcMar>
              <w:top w:w="80" w:type="dxa"/>
              <w:left w:w="80" w:type="dxa"/>
              <w:bottom w:w="80" w:type="dxa"/>
              <w:right w:w="80" w:type="dxa"/>
            </w:tcMar>
            <w:vAlign w:val="center"/>
          </w:tcPr>
          <w:p w14:paraId="641B45DB" w14:textId="77777777" w:rsidR="00A94520" w:rsidRDefault="00A94520">
            <w:pPr>
              <w:jc w:val="center"/>
            </w:pPr>
          </w:p>
        </w:tc>
        <w:tc>
          <w:tcPr>
            <w:tcW w:w="8460" w:type="dxa"/>
            <w:tcBorders>
              <w:top w:val="single" w:sz="2" w:space="0" w:color="BBBBBB"/>
              <w:left w:val="single" w:sz="2" w:space="0" w:color="BBBBBB"/>
              <w:bottom w:val="single" w:sz="2" w:space="0" w:color="BBBBBB"/>
              <w:right w:val="single" w:sz="2" w:space="0" w:color="BBBBBB"/>
            </w:tcBorders>
            <w:shd w:val="clear" w:color="auto" w:fill="FFFDF5"/>
            <w:tcMar>
              <w:top w:w="100" w:type="dxa"/>
              <w:left w:w="140" w:type="dxa"/>
              <w:bottom w:w="100" w:type="dxa"/>
              <w:right w:w="120" w:type="dxa"/>
            </w:tcMar>
          </w:tcPr>
          <w:p w14:paraId="55FB3E4D" w14:textId="2CE14931" w:rsidR="00A94520" w:rsidRDefault="00EA73B1" w:rsidP="00515A02">
            <w:pPr>
              <w:spacing w:before="40" w:after="40"/>
            </w:pPr>
            <w:r>
              <w:t>Over a 9-day residency, students use picture books and creative prompts to generate story ideas, build descriptive-adjective vocabulary, and explore musical elements (rhythm, beats, meter, dynamics, tempo). The class develops a Mars-themed story collaboratively, writes couplets matched to a song’s beat, revises for flow and clarity, and performs their finished story-song as a group.</w:t>
            </w:r>
          </w:p>
          <w:p w14:paraId="2291F547" w14:textId="77777777" w:rsidR="00A94520" w:rsidRDefault="00A94520">
            <w:pPr>
              <w:pBdr>
                <w:bottom w:val="single" w:sz="2" w:space="6" w:color="DDDDDD"/>
              </w:pBdr>
              <w:spacing w:before="20" w:after="20"/>
            </w:pPr>
          </w:p>
        </w:tc>
      </w:tr>
    </w:tbl>
    <w:p w14:paraId="06A42742" w14:textId="77777777" w:rsidR="00A94520" w:rsidRDefault="00A94520">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94520" w14:paraId="4B6DE4B4" w14:textId="77777777">
        <w:tc>
          <w:tcPr>
            <w:tcW w:w="9360" w:type="dxa"/>
            <w:tcBorders>
              <w:top w:val="single" w:sz="2" w:space="0" w:color="BBBBBB"/>
              <w:left w:val="single" w:sz="2" w:space="0" w:color="BBBBBB"/>
              <w:bottom w:val="single" w:sz="2" w:space="0" w:color="BBBBBB"/>
              <w:right w:val="single" w:sz="2" w:space="0" w:color="BBBBBB"/>
            </w:tcBorders>
            <w:shd w:val="clear" w:color="auto" w:fill="D35400"/>
            <w:tcMar>
              <w:top w:w="100" w:type="dxa"/>
              <w:left w:w="200" w:type="dxa"/>
              <w:bottom w:w="100" w:type="dxa"/>
              <w:right w:w="200" w:type="dxa"/>
            </w:tcMar>
          </w:tcPr>
          <w:p w14:paraId="6282B530" w14:textId="77777777" w:rsidR="00A94520" w:rsidRDefault="00EA73B1">
            <w:pPr>
              <w:jc w:val="center"/>
            </w:pPr>
            <w:r>
              <w:rPr>
                <w:b/>
                <w:bCs/>
                <w:color w:val="FFFFFF"/>
                <w:sz w:val="24"/>
                <w:szCs w:val="24"/>
              </w:rPr>
              <w:t>Setting the Stage</w:t>
            </w:r>
          </w:p>
        </w:tc>
      </w:tr>
    </w:tbl>
    <w:p w14:paraId="51EBA74E" w14:textId="77777777" w:rsidR="00A94520" w:rsidRDefault="00A94520">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8460"/>
      </w:tblGrid>
      <w:tr w:rsidR="00A94520" w14:paraId="65816A4F" w14:textId="77777777">
        <w:tc>
          <w:tcPr>
            <w:tcW w:w="900" w:type="dxa"/>
            <w:vMerge w:val="restart"/>
            <w:tcBorders>
              <w:top w:val="single" w:sz="2" w:space="0" w:color="BBBBBB"/>
              <w:left w:val="single" w:sz="2" w:space="0" w:color="BBBBBB"/>
              <w:bottom w:val="single" w:sz="2" w:space="0" w:color="BBBBBB"/>
              <w:right w:val="single" w:sz="2" w:space="0" w:color="BBBBBB"/>
            </w:tcBorders>
            <w:shd w:val="clear" w:color="auto" w:fill="D35400"/>
            <w:tcMar>
              <w:top w:w="80" w:type="dxa"/>
              <w:left w:w="80" w:type="dxa"/>
              <w:bottom w:w="80" w:type="dxa"/>
              <w:right w:w="80" w:type="dxa"/>
            </w:tcMar>
            <w:vAlign w:val="center"/>
          </w:tcPr>
          <w:p w14:paraId="587E33FA" w14:textId="77777777" w:rsidR="00A94520" w:rsidRDefault="00EA73B1">
            <w:pPr>
              <w:jc w:val="center"/>
            </w:pPr>
            <w:r>
              <w:rPr>
                <w:b/>
                <w:bCs/>
                <w:color w:val="FFFFFF"/>
                <w:sz w:val="18"/>
                <w:szCs w:val="18"/>
              </w:rPr>
              <w:t>Setting the Stage</w:t>
            </w:r>
          </w:p>
        </w:tc>
        <w:tc>
          <w:tcPr>
            <w:tcW w:w="8460" w:type="dxa"/>
            <w:tcBorders>
              <w:top w:val="single" w:sz="2" w:space="0" w:color="BBBBBB"/>
              <w:left w:val="single" w:sz="2" w:space="0" w:color="BBBBBB"/>
              <w:bottom w:val="single" w:sz="2" w:space="0" w:color="BBBBBB"/>
              <w:right w:val="single" w:sz="2" w:space="0" w:color="BBBBBB"/>
            </w:tcBorders>
            <w:shd w:val="clear" w:color="auto" w:fill="D35400"/>
            <w:tcMar>
              <w:top w:w="100" w:type="dxa"/>
              <w:left w:w="140" w:type="dxa"/>
              <w:bottom w:w="100" w:type="dxa"/>
              <w:right w:w="100" w:type="dxa"/>
            </w:tcMar>
          </w:tcPr>
          <w:p w14:paraId="7C9CD316" w14:textId="77777777" w:rsidR="00A94520" w:rsidRDefault="00EA73B1">
            <w:pPr>
              <w:jc w:val="center"/>
            </w:pPr>
            <w:r>
              <w:rPr>
                <w:b/>
                <w:bCs/>
                <w:color w:val="FFFFFF"/>
              </w:rPr>
              <w:t xml:space="preserve">Who &amp; </w:t>
            </w:r>
            <w:proofErr w:type="gramStart"/>
            <w:r>
              <w:rPr>
                <w:b/>
                <w:bCs/>
                <w:color w:val="FFFFFF"/>
              </w:rPr>
              <w:t>Where</w:t>
            </w:r>
            <w:proofErr w:type="gramEnd"/>
          </w:p>
        </w:tc>
      </w:tr>
      <w:tr w:rsidR="00A94520" w14:paraId="40CC94D8" w14:textId="77777777">
        <w:tc>
          <w:tcPr>
            <w:tcW w:w="0" w:type="auto"/>
            <w:vMerge/>
            <w:tcBorders>
              <w:top w:val="single" w:sz="2" w:space="0" w:color="BBBBBB"/>
              <w:left w:val="single" w:sz="2" w:space="0" w:color="BBBBBB"/>
              <w:bottom w:val="single" w:sz="2" w:space="0" w:color="BBBBBB"/>
              <w:right w:val="single" w:sz="2" w:space="0" w:color="BBBBBB"/>
            </w:tcBorders>
          </w:tcPr>
          <w:p w14:paraId="30D83D67" w14:textId="77777777" w:rsidR="00A94520" w:rsidRDefault="00A94520"/>
        </w:tc>
        <w:tc>
          <w:tcPr>
            <w:tcW w:w="8460" w:type="dxa"/>
            <w:tcBorders>
              <w:top w:val="single" w:sz="2" w:space="0" w:color="BBBBBB"/>
              <w:left w:val="single" w:sz="2" w:space="0" w:color="BBBBBB"/>
              <w:bottom w:val="single" w:sz="2" w:space="0" w:color="BBBBBB"/>
              <w:right w:val="single" w:sz="2" w:space="0" w:color="BBBBBB"/>
            </w:tcBorders>
            <w:shd w:val="clear" w:color="auto" w:fill="FFFDF5"/>
            <w:tcMar>
              <w:top w:w="100" w:type="dxa"/>
              <w:left w:w="140" w:type="dxa"/>
              <w:bottom w:w="100" w:type="dxa"/>
              <w:right w:w="120" w:type="dxa"/>
            </w:tcMar>
          </w:tcPr>
          <w:p w14:paraId="72B8770D" w14:textId="4BA16361" w:rsidR="00A94520" w:rsidRDefault="00EA73B1">
            <w:pPr>
              <w:spacing w:before="50" w:after="50"/>
            </w:pPr>
            <w:r>
              <w:rPr>
                <w:b/>
                <w:bCs/>
                <w:color w:val="222222"/>
              </w:rPr>
              <w:t xml:space="preserve">Author(s): </w:t>
            </w:r>
            <w:r w:rsidR="00515A02">
              <w:rPr>
                <w:b/>
                <w:bCs/>
                <w:color w:val="222222"/>
              </w:rPr>
              <w:t>Richelle Putnam</w:t>
            </w:r>
          </w:p>
          <w:p w14:paraId="29BC1760" w14:textId="77777777" w:rsidR="00A94520" w:rsidRDefault="00A94520">
            <w:pPr>
              <w:spacing w:before="20"/>
            </w:pPr>
          </w:p>
          <w:p w14:paraId="2FD975D9" w14:textId="77777777" w:rsidR="00A94520" w:rsidRDefault="00EA73B1">
            <w:pPr>
              <w:spacing w:before="50" w:after="50"/>
            </w:pPr>
            <w:r>
              <w:rPr>
                <w:b/>
                <w:bCs/>
                <w:color w:val="222222"/>
              </w:rPr>
              <w:t>Cultural Identity of Author(</w:t>
            </w:r>
            <w:proofErr w:type="gramStart"/>
            <w:r>
              <w:rPr>
                <w:b/>
                <w:bCs/>
                <w:color w:val="222222"/>
              </w:rPr>
              <w:t>s) —</w:t>
            </w:r>
            <w:proofErr w:type="gramEnd"/>
            <w:r>
              <w:rPr>
                <w:b/>
                <w:bCs/>
                <w:color w:val="222222"/>
              </w:rPr>
              <w:t xml:space="preserve"> optional: </w:t>
            </w:r>
            <w:r>
              <w:rPr>
                <w:color w:val="CCCCCC"/>
              </w:rPr>
              <w:t>________________________________</w:t>
            </w:r>
          </w:p>
          <w:p w14:paraId="448AD39C" w14:textId="77777777" w:rsidR="00A94520" w:rsidRDefault="00A94520">
            <w:pPr>
              <w:spacing w:before="20"/>
            </w:pPr>
          </w:p>
          <w:p w14:paraId="1CE4CFFB" w14:textId="77777777" w:rsidR="00A94520" w:rsidRDefault="00EA73B1">
            <w:pPr>
              <w:spacing w:before="50" w:after="50"/>
            </w:pPr>
            <w:r>
              <w:rPr>
                <w:b/>
                <w:bCs/>
                <w:color w:val="222222"/>
              </w:rPr>
              <w:t xml:space="preserve">Learning Setting: </w:t>
            </w:r>
            <w:r>
              <w:t>Classroom</w:t>
            </w:r>
          </w:p>
          <w:p w14:paraId="110B8E87" w14:textId="77777777" w:rsidR="00A94520" w:rsidRDefault="00A94520">
            <w:pPr>
              <w:spacing w:before="20"/>
            </w:pPr>
          </w:p>
          <w:p w14:paraId="03678951" w14:textId="77777777" w:rsidR="00A94520" w:rsidRDefault="00EA73B1">
            <w:pPr>
              <w:spacing w:before="50" w:after="50"/>
            </w:pPr>
            <w:r>
              <w:rPr>
                <w:b/>
                <w:bCs/>
                <w:color w:val="222222"/>
              </w:rPr>
              <w:t xml:space="preserve">Student Age Range: </w:t>
            </w:r>
            <w:r>
              <w:t>1st–2nd Grade</w:t>
            </w:r>
          </w:p>
          <w:p w14:paraId="360BABB6" w14:textId="77777777" w:rsidR="00A94520" w:rsidRDefault="00A94520">
            <w:pPr>
              <w:spacing w:before="20"/>
            </w:pPr>
          </w:p>
          <w:p w14:paraId="78C7434D" w14:textId="77777777" w:rsidR="00A94520" w:rsidRDefault="00EA73B1">
            <w:pPr>
              <w:spacing w:before="50" w:after="50"/>
            </w:pPr>
            <w:r>
              <w:rPr>
                <w:b/>
                <w:bCs/>
                <w:color w:val="222222"/>
              </w:rPr>
              <w:t xml:space="preserve">Time Needed: </w:t>
            </w:r>
            <w:r>
              <w:t>9-day residency, one hour per class (four classes per day)</w:t>
            </w:r>
          </w:p>
        </w:tc>
      </w:tr>
      <w:tr w:rsidR="00A94520" w14:paraId="18978C74" w14:textId="77777777">
        <w:tc>
          <w:tcPr>
            <w:tcW w:w="0" w:type="auto"/>
            <w:vMerge/>
            <w:tcBorders>
              <w:top w:val="single" w:sz="2" w:space="0" w:color="BBBBBB"/>
              <w:left w:val="single" w:sz="2" w:space="0" w:color="BBBBBB"/>
              <w:bottom w:val="single" w:sz="2" w:space="0" w:color="BBBBBB"/>
              <w:right w:val="single" w:sz="2" w:space="0" w:color="BBBBBB"/>
            </w:tcBorders>
          </w:tcPr>
          <w:p w14:paraId="0376F9EA" w14:textId="77777777" w:rsidR="00A94520" w:rsidRDefault="00A94520"/>
        </w:tc>
        <w:tc>
          <w:tcPr>
            <w:tcW w:w="8460" w:type="dxa"/>
            <w:tcBorders>
              <w:top w:val="single" w:sz="2" w:space="0" w:color="BBBBBB"/>
              <w:left w:val="single" w:sz="2" w:space="0" w:color="BBBBBB"/>
              <w:bottom w:val="single" w:sz="2" w:space="0" w:color="BBBBBB"/>
              <w:right w:val="single" w:sz="2" w:space="0" w:color="BBBBBB"/>
            </w:tcBorders>
            <w:shd w:val="clear" w:color="auto" w:fill="F4F6D8"/>
            <w:tcMar>
              <w:top w:w="100" w:type="dxa"/>
              <w:left w:w="140" w:type="dxa"/>
              <w:bottom w:w="100" w:type="dxa"/>
              <w:right w:w="120" w:type="dxa"/>
            </w:tcMar>
          </w:tcPr>
          <w:p w14:paraId="065E3883" w14:textId="77777777" w:rsidR="00A94520" w:rsidRDefault="00EA73B1">
            <w:pPr>
              <w:spacing w:before="40" w:after="40"/>
            </w:pPr>
            <w:r>
              <w:rPr>
                <w:b/>
                <w:bCs/>
                <w:color w:val="222222"/>
              </w:rPr>
              <w:t>Lesson Overview / Context:</w:t>
            </w:r>
          </w:p>
          <w:p w14:paraId="55E4D704" w14:textId="0BF73098" w:rsidR="00A94520" w:rsidRDefault="00EA73B1">
            <w:pPr>
              <w:spacing w:before="10"/>
            </w:pPr>
            <w:r>
              <w:t xml:space="preserve">This is a 9-day residency. Creative expression through music, storytelling, and language explores ideas, emotions, and imagination while developing rhythm, structure, and collaboration. Steps 1–5 below detail Days 1–5 (introducing ideas/adjectives, generating </w:t>
            </w:r>
            <w:r>
              <w:lastRenderedPageBreak/>
              <w:t>story ideas, identifying story elements through song, creating a jingle, and exploring syllables/rhythm/meter). Days 6–9 (writing couplets, revising for flow, exploring dynamics/tempo/collaboration, and the final performance) are summarized in Related Resources &amp; Materials below.</w:t>
            </w:r>
          </w:p>
          <w:p w14:paraId="4719A36C" w14:textId="77777777" w:rsidR="00A94520" w:rsidRDefault="00A94520">
            <w:pPr>
              <w:pBdr>
                <w:bottom w:val="single" w:sz="2" w:space="6" w:color="DDDDDD"/>
              </w:pBdr>
              <w:spacing w:before="20" w:after="20"/>
            </w:pPr>
          </w:p>
        </w:tc>
      </w:tr>
    </w:tbl>
    <w:p w14:paraId="08F3FF42" w14:textId="77777777" w:rsidR="00A94520" w:rsidRDefault="00A94520">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94520" w14:paraId="37B03008" w14:textId="77777777">
        <w:tc>
          <w:tcPr>
            <w:tcW w:w="9360" w:type="dxa"/>
            <w:tcBorders>
              <w:top w:val="single" w:sz="2" w:space="0" w:color="BBBBBB"/>
              <w:left w:val="single" w:sz="2" w:space="0" w:color="BBBBBB"/>
              <w:bottom w:val="single" w:sz="2" w:space="0" w:color="BBBBBB"/>
              <w:right w:val="single" w:sz="2" w:space="0" w:color="BBBBBB"/>
            </w:tcBorders>
            <w:shd w:val="clear" w:color="auto" w:fill="7D8C1F"/>
            <w:tcMar>
              <w:top w:w="100" w:type="dxa"/>
              <w:left w:w="200" w:type="dxa"/>
              <w:bottom w:w="100" w:type="dxa"/>
              <w:right w:w="200" w:type="dxa"/>
            </w:tcMar>
          </w:tcPr>
          <w:p w14:paraId="13943489" w14:textId="77777777" w:rsidR="00A94520" w:rsidRDefault="00EA73B1">
            <w:pPr>
              <w:jc w:val="center"/>
            </w:pPr>
            <w:r>
              <w:rPr>
                <w:b/>
                <w:bCs/>
                <w:color w:val="FFFFFF"/>
                <w:sz w:val="24"/>
                <w:szCs w:val="24"/>
              </w:rPr>
              <w:t>Learning Goals</w:t>
            </w:r>
          </w:p>
        </w:tc>
      </w:tr>
    </w:tbl>
    <w:p w14:paraId="7D2F6896" w14:textId="77777777" w:rsidR="00A94520" w:rsidRDefault="00A94520">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1"/>
        <w:gridCol w:w="3111"/>
        <w:gridCol w:w="2871"/>
        <w:gridCol w:w="2457"/>
      </w:tblGrid>
      <w:tr w:rsidR="00A94520" w14:paraId="5A98B833" w14:textId="77777777">
        <w:tc>
          <w:tcPr>
            <w:tcW w:w="900" w:type="dxa"/>
            <w:vMerge w:val="restart"/>
            <w:tcBorders>
              <w:top w:val="single" w:sz="2" w:space="0" w:color="BBBBBB"/>
              <w:left w:val="single" w:sz="2" w:space="0" w:color="BBBBBB"/>
              <w:bottom w:val="single" w:sz="2" w:space="0" w:color="BBBBBB"/>
              <w:right w:val="single" w:sz="2" w:space="0" w:color="BBBBBB"/>
            </w:tcBorders>
            <w:shd w:val="clear" w:color="auto" w:fill="7D8C1F"/>
            <w:tcMar>
              <w:top w:w="80" w:type="dxa"/>
              <w:left w:w="80" w:type="dxa"/>
              <w:bottom w:w="80" w:type="dxa"/>
              <w:right w:w="80" w:type="dxa"/>
            </w:tcMar>
            <w:vAlign w:val="center"/>
          </w:tcPr>
          <w:p w14:paraId="1ECC3FD9" w14:textId="77777777" w:rsidR="00A94520" w:rsidRDefault="00EA73B1">
            <w:pPr>
              <w:jc w:val="center"/>
            </w:pPr>
            <w:r>
              <w:rPr>
                <w:b/>
                <w:bCs/>
                <w:color w:val="FFFFFF"/>
                <w:sz w:val="18"/>
                <w:szCs w:val="18"/>
              </w:rPr>
              <w:t>Learning Goals</w:t>
            </w:r>
          </w:p>
        </w:tc>
        <w:tc>
          <w:tcPr>
            <w:tcW w:w="3120" w:type="dxa"/>
            <w:tcBorders>
              <w:top w:val="single" w:sz="2" w:space="0" w:color="BBBBBB"/>
              <w:left w:val="single" w:sz="2" w:space="0" w:color="BBBBBB"/>
              <w:bottom w:val="single" w:sz="2" w:space="0" w:color="BBBBBB"/>
              <w:right w:val="single" w:sz="2" w:space="0" w:color="BBBBBB"/>
            </w:tcBorders>
            <w:shd w:val="clear" w:color="auto" w:fill="7D8C1F"/>
            <w:tcMar>
              <w:top w:w="100" w:type="dxa"/>
              <w:left w:w="140" w:type="dxa"/>
              <w:bottom w:w="100" w:type="dxa"/>
              <w:right w:w="100" w:type="dxa"/>
            </w:tcMar>
          </w:tcPr>
          <w:p w14:paraId="1CBA3D54" w14:textId="77777777" w:rsidR="00A94520" w:rsidRDefault="00EA73B1">
            <w:pPr>
              <w:jc w:val="center"/>
            </w:pPr>
            <w:r>
              <w:rPr>
                <w:b/>
                <w:bCs/>
                <w:color w:val="FFFFFF"/>
              </w:rPr>
              <w:t>Big Ideas &amp; Key Concepts What concepts matter most to my students?</w:t>
            </w:r>
          </w:p>
        </w:tc>
        <w:tc>
          <w:tcPr>
            <w:tcW w:w="2880" w:type="dxa"/>
            <w:tcBorders>
              <w:top w:val="single" w:sz="2" w:space="0" w:color="BBBBBB"/>
              <w:left w:val="single" w:sz="2" w:space="0" w:color="BBBBBB"/>
              <w:bottom w:val="single" w:sz="2" w:space="0" w:color="BBBBBB"/>
              <w:right w:val="single" w:sz="2" w:space="0" w:color="BBBBBB"/>
            </w:tcBorders>
            <w:shd w:val="clear" w:color="auto" w:fill="7D8C1F"/>
            <w:tcMar>
              <w:top w:w="100" w:type="dxa"/>
              <w:left w:w="140" w:type="dxa"/>
              <w:bottom w:w="100" w:type="dxa"/>
              <w:right w:w="100" w:type="dxa"/>
            </w:tcMar>
          </w:tcPr>
          <w:p w14:paraId="29F44460" w14:textId="1AEFE015" w:rsidR="00B21D2D" w:rsidRDefault="00EA73B1">
            <w:pPr>
              <w:jc w:val="center"/>
              <w:rPr>
                <w:b/>
                <w:bCs/>
                <w:color w:val="FFFFFF"/>
              </w:rPr>
            </w:pPr>
            <w:r>
              <w:rPr>
                <w:b/>
                <w:bCs/>
                <w:color w:val="FFFFFF"/>
              </w:rPr>
              <w:t xml:space="preserve">Skills &amp; Thinking Arts and non-arts content </w:t>
            </w:r>
            <w:proofErr w:type="spellStart"/>
            <w:r>
              <w:rPr>
                <w:b/>
                <w:bCs/>
                <w:color w:val="FFFFFF"/>
              </w:rPr>
              <w:t>standardsor</w:t>
            </w:r>
            <w:proofErr w:type="spellEnd"/>
            <w:r>
              <w:rPr>
                <w:b/>
                <w:bCs/>
                <w:color w:val="FFFFFF"/>
              </w:rPr>
              <w:t xml:space="preserve"> bench-</w:t>
            </w:r>
          </w:p>
          <w:p w14:paraId="2FCF7CA9" w14:textId="670AF209" w:rsidR="00A94520" w:rsidRDefault="00EA73B1">
            <w:pPr>
              <w:jc w:val="center"/>
            </w:pPr>
            <w:r>
              <w:rPr>
                <w:b/>
                <w:bCs/>
                <w:color w:val="FFFFFF"/>
              </w:rPr>
              <w:t>marks:</w:t>
            </w:r>
          </w:p>
        </w:tc>
        <w:tc>
          <w:tcPr>
            <w:tcW w:w="2460" w:type="dxa"/>
            <w:tcBorders>
              <w:top w:val="single" w:sz="2" w:space="0" w:color="BBBBBB"/>
              <w:left w:val="single" w:sz="2" w:space="0" w:color="BBBBBB"/>
              <w:bottom w:val="single" w:sz="2" w:space="0" w:color="BBBBBB"/>
              <w:right w:val="single" w:sz="2" w:space="0" w:color="BBBBBB"/>
            </w:tcBorders>
            <w:shd w:val="clear" w:color="auto" w:fill="7D8C1F"/>
            <w:tcMar>
              <w:top w:w="100" w:type="dxa"/>
              <w:left w:w="140" w:type="dxa"/>
              <w:bottom w:w="100" w:type="dxa"/>
              <w:right w:w="100" w:type="dxa"/>
            </w:tcMar>
          </w:tcPr>
          <w:p w14:paraId="45EE1B43" w14:textId="77777777" w:rsidR="00A94520" w:rsidRDefault="00EA73B1">
            <w:pPr>
              <w:jc w:val="center"/>
            </w:pPr>
            <w:r>
              <w:rPr>
                <w:b/>
                <w:bCs/>
                <w:color w:val="FFFFFF"/>
              </w:rPr>
              <w:t>Looking for Learning What will we see and hear that shows student learning?</w:t>
            </w:r>
          </w:p>
        </w:tc>
      </w:tr>
      <w:tr w:rsidR="00A94520" w14:paraId="405D0B16" w14:textId="77777777">
        <w:tc>
          <w:tcPr>
            <w:tcW w:w="0" w:type="auto"/>
            <w:vMerge/>
            <w:tcBorders>
              <w:top w:val="single" w:sz="2" w:space="0" w:color="BBBBBB"/>
              <w:left w:val="single" w:sz="2" w:space="0" w:color="BBBBBB"/>
              <w:bottom w:val="single" w:sz="2" w:space="0" w:color="BBBBBB"/>
              <w:right w:val="single" w:sz="2" w:space="0" w:color="BBBBBB"/>
            </w:tcBorders>
          </w:tcPr>
          <w:p w14:paraId="2FDF54B8" w14:textId="77777777" w:rsidR="00A94520" w:rsidRDefault="00A94520"/>
        </w:tc>
        <w:tc>
          <w:tcPr>
            <w:tcW w:w="3120" w:type="dxa"/>
            <w:tcBorders>
              <w:top w:val="single" w:sz="2" w:space="0" w:color="BBBBBB"/>
              <w:left w:val="single" w:sz="2" w:space="0" w:color="BBBBBB"/>
              <w:bottom w:val="single" w:sz="2" w:space="0" w:color="BBBBBB"/>
              <w:right w:val="single" w:sz="2" w:space="0" w:color="BBBBBB"/>
            </w:tcBorders>
            <w:shd w:val="clear" w:color="auto" w:fill="FFFDF5"/>
            <w:tcMar>
              <w:top w:w="100" w:type="dxa"/>
              <w:left w:w="140" w:type="dxa"/>
              <w:bottom w:w="100" w:type="dxa"/>
              <w:right w:w="120" w:type="dxa"/>
            </w:tcMar>
          </w:tcPr>
          <w:p w14:paraId="25C1E8AB" w14:textId="77777777" w:rsidR="00A94520" w:rsidRDefault="00EA73B1">
            <w:pPr>
              <w:spacing w:before="40" w:after="40"/>
            </w:pPr>
            <w:r>
              <w:rPr>
                <w:b/>
                <w:bCs/>
                <w:color w:val="222222"/>
              </w:rPr>
              <w:t>Big Idea:</w:t>
            </w:r>
          </w:p>
          <w:p w14:paraId="1B07A916" w14:textId="77777777" w:rsidR="00A94520" w:rsidRDefault="00EA73B1">
            <w:pPr>
              <w:spacing w:before="10"/>
            </w:pPr>
            <w:r>
              <w:t>Creative expression through music, storytelling, and language explores ideas, emotions, and imagination while developing rhythm, structure, and collaboration.</w:t>
            </w:r>
          </w:p>
          <w:p w14:paraId="0FEE76FA" w14:textId="77777777" w:rsidR="00A94520" w:rsidRDefault="00A94520">
            <w:pPr>
              <w:pBdr>
                <w:bottom w:val="single" w:sz="2" w:space="6" w:color="DDDDDD"/>
              </w:pBdr>
              <w:spacing w:before="20" w:after="20"/>
            </w:pPr>
          </w:p>
          <w:p w14:paraId="4A572152" w14:textId="77777777" w:rsidR="00A94520" w:rsidRDefault="00A94520">
            <w:pPr>
              <w:spacing w:before="10"/>
            </w:pPr>
          </w:p>
          <w:p w14:paraId="0BA63217" w14:textId="77777777" w:rsidR="00A94520" w:rsidRDefault="00A94520">
            <w:pPr>
              <w:pBdr>
                <w:bottom w:val="single" w:sz="2" w:space="6" w:color="DDDDDD"/>
              </w:pBdr>
              <w:spacing w:before="20" w:after="20"/>
            </w:pPr>
          </w:p>
          <w:p w14:paraId="01DC5408" w14:textId="77777777" w:rsidR="00A94520" w:rsidRDefault="00A94520">
            <w:pPr>
              <w:spacing w:before="30"/>
            </w:pPr>
          </w:p>
          <w:p w14:paraId="7C9068CE" w14:textId="77777777" w:rsidR="00A94520" w:rsidRDefault="00EA73B1">
            <w:pPr>
              <w:spacing w:before="40" w:after="40"/>
            </w:pPr>
            <w:r>
              <w:rPr>
                <w:b/>
                <w:bCs/>
                <w:color w:val="222222"/>
              </w:rPr>
              <w:t>Key Concepts:</w:t>
            </w:r>
          </w:p>
          <w:p w14:paraId="4B11A5FE" w14:textId="4C5BE546" w:rsidR="00A94520" w:rsidRDefault="00EA73B1">
            <w:pPr>
              <w:pStyle w:val="ListParagraph"/>
              <w:numPr>
                <w:ilvl w:val="0"/>
                <w:numId w:val="2"/>
              </w:numPr>
              <w:spacing w:before="30" w:after="30"/>
            </w:pPr>
            <w:r>
              <w:t>Story elements: characters, setting, problem, and solution</w:t>
            </w:r>
          </w:p>
          <w:p w14:paraId="7F19D51D" w14:textId="62CD7139" w:rsidR="00A94520" w:rsidRDefault="00EA73B1">
            <w:pPr>
              <w:pStyle w:val="ListParagraph"/>
              <w:numPr>
                <w:ilvl w:val="0"/>
                <w:numId w:val="2"/>
              </w:numPr>
              <w:spacing w:before="30" w:after="30"/>
            </w:pPr>
            <w:r>
              <w:t>Descriptive adjectives and emotion words</w:t>
            </w:r>
          </w:p>
          <w:p w14:paraId="1D11C38E" w14:textId="282B79CB" w:rsidR="00A94520" w:rsidRDefault="00EA73B1">
            <w:pPr>
              <w:pStyle w:val="ListParagraph"/>
              <w:numPr>
                <w:ilvl w:val="0"/>
                <w:numId w:val="2"/>
              </w:numPr>
              <w:spacing w:before="30" w:after="30"/>
            </w:pPr>
            <w:r>
              <w:t>Syllables, rhythm, meter, dynamics, and tempo</w:t>
            </w:r>
          </w:p>
          <w:p w14:paraId="4D87E88A" w14:textId="62EF9152" w:rsidR="00A94520" w:rsidRDefault="00EA73B1">
            <w:pPr>
              <w:pStyle w:val="ListParagraph"/>
              <w:numPr>
                <w:ilvl w:val="0"/>
                <w:numId w:val="2"/>
              </w:numPr>
              <w:spacing w:before="30" w:after="30"/>
            </w:pPr>
            <w:r>
              <w:t>Couplet structure and revision for flow and clarity</w:t>
            </w:r>
          </w:p>
          <w:p w14:paraId="71F0DAAF" w14:textId="77777777" w:rsidR="00A94520" w:rsidRDefault="00A94520">
            <w:pPr>
              <w:spacing w:before="30"/>
            </w:pPr>
          </w:p>
          <w:p w14:paraId="400262A3" w14:textId="77777777" w:rsidR="00A94520" w:rsidRDefault="00EA73B1">
            <w:pPr>
              <w:spacing w:before="40" w:after="40"/>
            </w:pPr>
            <w:r>
              <w:rPr>
                <w:b/>
                <w:bCs/>
                <w:color w:val="222222"/>
              </w:rPr>
              <w:t>Essential Question:</w:t>
            </w:r>
          </w:p>
          <w:p w14:paraId="368ED2D2" w14:textId="77777777" w:rsidR="00A94520" w:rsidRDefault="00EA73B1">
            <w:pPr>
              <w:spacing w:before="10"/>
            </w:pPr>
            <w:r>
              <w:t>How can we use descriptive words, rhythm, and collaboration to turn an idea into a story we can sing?</w:t>
            </w:r>
          </w:p>
          <w:p w14:paraId="203A8055" w14:textId="77777777" w:rsidR="00A94520" w:rsidRDefault="00A94520">
            <w:pPr>
              <w:pBdr>
                <w:bottom w:val="single" w:sz="2" w:space="6" w:color="DDDDDD"/>
              </w:pBdr>
              <w:spacing w:before="20" w:after="20"/>
            </w:pPr>
          </w:p>
          <w:p w14:paraId="7F59FFA3" w14:textId="77777777" w:rsidR="00A94520" w:rsidRDefault="00A94520">
            <w:pPr>
              <w:spacing w:before="10"/>
            </w:pPr>
          </w:p>
          <w:p w14:paraId="3AB10A59" w14:textId="77777777" w:rsidR="00A94520" w:rsidRDefault="00A94520">
            <w:pPr>
              <w:pBdr>
                <w:bottom w:val="single" w:sz="2" w:space="6" w:color="DDDDDD"/>
              </w:pBdr>
              <w:spacing w:before="20" w:after="20"/>
            </w:pPr>
          </w:p>
        </w:tc>
        <w:tc>
          <w:tcPr>
            <w:tcW w:w="2880" w:type="dxa"/>
            <w:tcBorders>
              <w:top w:val="single" w:sz="2" w:space="0" w:color="BBBBBB"/>
              <w:left w:val="single" w:sz="2" w:space="0" w:color="BBBBBB"/>
              <w:bottom w:val="single" w:sz="2" w:space="0" w:color="BBBBBB"/>
              <w:right w:val="single" w:sz="2" w:space="0" w:color="BBBBBB"/>
            </w:tcBorders>
            <w:shd w:val="clear" w:color="auto" w:fill="F4F6D8"/>
            <w:tcMar>
              <w:top w:w="100" w:type="dxa"/>
              <w:left w:w="140" w:type="dxa"/>
              <w:bottom w:w="100" w:type="dxa"/>
              <w:right w:w="120" w:type="dxa"/>
            </w:tcMar>
          </w:tcPr>
          <w:p w14:paraId="34E6D52B" w14:textId="77777777" w:rsidR="00A94520" w:rsidRPr="00C50F3F" w:rsidRDefault="00EA73B1">
            <w:pPr>
              <w:spacing w:before="40" w:after="40"/>
              <w:rPr>
                <w:sz w:val="16"/>
                <w:szCs w:val="16"/>
              </w:rPr>
            </w:pPr>
            <w:r>
              <w:rPr>
                <w:b/>
                <w:bCs/>
                <w:color w:val="222222"/>
                <w:sz w:val="16"/>
                <w:szCs w:val="16"/>
              </w:rPr>
              <w:t>ARTS STANDARDS</w:t>
            </w:r>
          </w:p>
          <w:p w14:paraId="168CAE7C" w14:textId="77777777" w:rsidR="00A94520" w:rsidRPr="00C50F3F" w:rsidRDefault="00EA73B1">
            <w:pPr>
              <w:spacing w:before="10"/>
              <w:rPr>
                <w:sz w:val="16"/>
                <w:szCs w:val="16"/>
              </w:rPr>
            </w:pPr>
            <w:r>
              <w:rPr>
                <w:sz w:val="16"/>
                <w:szCs w:val="16"/>
              </w:rPr>
              <w:t>MS Arts Learning Standards for Music (2017), Grades 1–2</w:t>
            </w:r>
          </w:p>
          <w:p w14:paraId="2E0E990C" w14:textId="77777777" w:rsidR="00A94520" w:rsidRPr="00C50F3F" w:rsidRDefault="00A94520">
            <w:pPr>
              <w:pBdr>
                <w:bottom w:val="single" w:sz="2" w:space="6" w:color="DDDDDD"/>
              </w:pBdr>
              <w:spacing w:before="20" w:after="20"/>
              <w:rPr>
                <w:sz w:val="16"/>
                <w:szCs w:val="16"/>
              </w:rPr>
            </w:pPr>
          </w:p>
          <w:p w14:paraId="01123E93" w14:textId="77777777" w:rsidR="00A94520" w:rsidRPr="00C50F3F" w:rsidRDefault="00EA73B1">
            <w:pPr>
              <w:spacing w:before="10"/>
              <w:rPr>
                <w:sz w:val="16"/>
                <w:szCs w:val="16"/>
              </w:rPr>
            </w:pPr>
            <w:proofErr w:type="gramStart"/>
            <w:r>
              <w:rPr>
                <w:b/>
                <w:bCs/>
                <w:sz w:val="16"/>
                <w:szCs w:val="16"/>
              </w:rPr>
              <w:t>MU:Cr</w:t>
            </w:r>
            <w:proofErr w:type="gramEnd"/>
            <w:r>
              <w:rPr>
                <w:b/>
                <w:bCs/>
                <w:sz w:val="16"/>
                <w:szCs w:val="16"/>
              </w:rPr>
              <w:t xml:space="preserve">1.1.1, </w:t>
            </w:r>
            <w:proofErr w:type="gramStart"/>
            <w:r>
              <w:rPr>
                <w:b/>
                <w:bCs/>
                <w:sz w:val="16"/>
                <w:szCs w:val="16"/>
              </w:rPr>
              <w:t>MU:Cr</w:t>
            </w:r>
            <w:proofErr w:type="gramEnd"/>
            <w:r>
              <w:rPr>
                <w:b/>
                <w:bCs/>
                <w:sz w:val="16"/>
                <w:szCs w:val="16"/>
              </w:rPr>
              <w:t>1.1.2</w:t>
            </w:r>
            <w:r>
              <w:rPr>
                <w:sz w:val="16"/>
                <w:szCs w:val="16"/>
              </w:rPr>
              <w:t xml:space="preserve"> — Generate musical ideas for a specific purpose.</w:t>
            </w:r>
          </w:p>
          <w:p w14:paraId="33F73F61" w14:textId="77777777" w:rsidR="00A94520" w:rsidRPr="00C50F3F" w:rsidRDefault="00A94520">
            <w:pPr>
              <w:pBdr>
                <w:bottom w:val="single" w:sz="2" w:space="6" w:color="DDDDDD"/>
              </w:pBdr>
              <w:spacing w:before="20" w:after="20"/>
              <w:rPr>
                <w:sz w:val="16"/>
                <w:szCs w:val="16"/>
              </w:rPr>
            </w:pPr>
          </w:p>
          <w:p w14:paraId="2F474C00" w14:textId="77777777" w:rsidR="00A94520" w:rsidRPr="00C50F3F" w:rsidRDefault="00EA73B1">
            <w:pPr>
              <w:spacing w:before="10"/>
              <w:rPr>
                <w:sz w:val="16"/>
                <w:szCs w:val="16"/>
              </w:rPr>
            </w:pPr>
            <w:proofErr w:type="gramStart"/>
            <w:r>
              <w:rPr>
                <w:b/>
                <w:bCs/>
                <w:sz w:val="16"/>
                <w:szCs w:val="16"/>
              </w:rPr>
              <w:t>MU:Cr</w:t>
            </w:r>
            <w:proofErr w:type="gramEnd"/>
            <w:r>
              <w:rPr>
                <w:b/>
                <w:bCs/>
                <w:sz w:val="16"/>
                <w:szCs w:val="16"/>
              </w:rPr>
              <w:t xml:space="preserve">2.1.1, </w:t>
            </w:r>
            <w:proofErr w:type="gramStart"/>
            <w:r>
              <w:rPr>
                <w:b/>
                <w:bCs/>
                <w:sz w:val="16"/>
                <w:szCs w:val="16"/>
              </w:rPr>
              <w:t>MU:Cr</w:t>
            </w:r>
            <w:proofErr w:type="gramEnd"/>
            <w:r>
              <w:rPr>
                <w:b/>
                <w:bCs/>
                <w:sz w:val="16"/>
                <w:szCs w:val="16"/>
              </w:rPr>
              <w:t>2.1.2</w:t>
            </w:r>
            <w:r>
              <w:rPr>
                <w:sz w:val="16"/>
                <w:szCs w:val="16"/>
              </w:rPr>
              <w:t xml:space="preserve"> — Select and develop musical ideas for the story-song.</w:t>
            </w:r>
          </w:p>
          <w:p w14:paraId="5D3B6039" w14:textId="77777777" w:rsidR="00A94520" w:rsidRPr="00C50F3F" w:rsidRDefault="00A94520">
            <w:pPr>
              <w:pBdr>
                <w:bottom w:val="single" w:sz="2" w:space="6" w:color="DDDDDD"/>
              </w:pBdr>
              <w:spacing w:before="20" w:after="20"/>
              <w:rPr>
                <w:sz w:val="16"/>
                <w:szCs w:val="16"/>
              </w:rPr>
            </w:pPr>
          </w:p>
          <w:p w14:paraId="49E74016" w14:textId="77777777" w:rsidR="00A94520" w:rsidRPr="00C50F3F" w:rsidRDefault="00EA73B1">
            <w:pPr>
              <w:spacing w:before="10"/>
              <w:rPr>
                <w:sz w:val="16"/>
                <w:szCs w:val="16"/>
              </w:rPr>
            </w:pPr>
            <w:proofErr w:type="gramStart"/>
            <w:r>
              <w:rPr>
                <w:b/>
                <w:bCs/>
                <w:sz w:val="16"/>
                <w:szCs w:val="16"/>
              </w:rPr>
              <w:t>MU:Cr</w:t>
            </w:r>
            <w:proofErr w:type="gramEnd"/>
            <w:r>
              <w:rPr>
                <w:b/>
                <w:bCs/>
                <w:sz w:val="16"/>
                <w:szCs w:val="16"/>
              </w:rPr>
              <w:t xml:space="preserve">3.1.1, </w:t>
            </w:r>
            <w:proofErr w:type="gramStart"/>
            <w:r>
              <w:rPr>
                <w:b/>
                <w:bCs/>
                <w:sz w:val="16"/>
                <w:szCs w:val="16"/>
              </w:rPr>
              <w:t>MU:Cr</w:t>
            </w:r>
            <w:proofErr w:type="gramEnd"/>
            <w:r>
              <w:rPr>
                <w:b/>
                <w:bCs/>
                <w:sz w:val="16"/>
                <w:szCs w:val="16"/>
              </w:rPr>
              <w:t>3.1.2</w:t>
            </w:r>
            <w:r>
              <w:rPr>
                <w:sz w:val="16"/>
                <w:szCs w:val="16"/>
              </w:rPr>
              <w:t xml:space="preserve"> — Apply feedback to revise and refine musical ideas.</w:t>
            </w:r>
          </w:p>
          <w:p w14:paraId="47927830" w14:textId="77777777" w:rsidR="00A94520" w:rsidRPr="00C50F3F" w:rsidRDefault="00A94520">
            <w:pPr>
              <w:pBdr>
                <w:bottom w:val="single" w:sz="2" w:space="6" w:color="DDDDDD"/>
              </w:pBdr>
              <w:spacing w:before="20" w:after="20"/>
              <w:rPr>
                <w:sz w:val="16"/>
                <w:szCs w:val="16"/>
              </w:rPr>
            </w:pPr>
          </w:p>
          <w:p w14:paraId="5919AE5D" w14:textId="77777777" w:rsidR="00A94520" w:rsidRPr="00C50F3F" w:rsidRDefault="00EA73B1">
            <w:pPr>
              <w:spacing w:before="10"/>
              <w:rPr>
                <w:sz w:val="16"/>
                <w:szCs w:val="16"/>
              </w:rPr>
            </w:pPr>
            <w:proofErr w:type="gramStart"/>
            <w:r>
              <w:rPr>
                <w:b/>
                <w:bCs/>
                <w:sz w:val="16"/>
                <w:szCs w:val="16"/>
              </w:rPr>
              <w:t>MU:Pr</w:t>
            </w:r>
            <w:proofErr w:type="gramEnd"/>
            <w:r>
              <w:rPr>
                <w:b/>
                <w:bCs/>
                <w:sz w:val="16"/>
                <w:szCs w:val="16"/>
              </w:rPr>
              <w:t xml:space="preserve">6.1.1, </w:t>
            </w:r>
            <w:proofErr w:type="gramStart"/>
            <w:r>
              <w:rPr>
                <w:b/>
                <w:bCs/>
                <w:sz w:val="16"/>
                <w:szCs w:val="16"/>
              </w:rPr>
              <w:t>MU:Pr</w:t>
            </w:r>
            <w:proofErr w:type="gramEnd"/>
            <w:r>
              <w:rPr>
                <w:b/>
                <w:bCs/>
                <w:sz w:val="16"/>
                <w:szCs w:val="16"/>
              </w:rPr>
              <w:t>6.1.2</w:t>
            </w:r>
            <w:r>
              <w:rPr>
                <w:sz w:val="16"/>
                <w:szCs w:val="16"/>
              </w:rPr>
              <w:t xml:space="preserve"> — Perform the story-song with expression.</w:t>
            </w:r>
          </w:p>
          <w:p w14:paraId="49431953" w14:textId="77777777" w:rsidR="00A94520" w:rsidRPr="00C50F3F" w:rsidRDefault="00A94520">
            <w:pPr>
              <w:pBdr>
                <w:bottom w:val="single" w:sz="2" w:space="6" w:color="DDDDDD"/>
              </w:pBdr>
              <w:spacing w:before="20" w:after="20"/>
              <w:rPr>
                <w:sz w:val="16"/>
                <w:szCs w:val="16"/>
              </w:rPr>
            </w:pPr>
          </w:p>
          <w:p w14:paraId="2E2F6271" w14:textId="77777777" w:rsidR="00A94520" w:rsidRPr="00C50F3F" w:rsidRDefault="00EA73B1">
            <w:pPr>
              <w:spacing w:before="10"/>
              <w:rPr>
                <w:sz w:val="16"/>
                <w:szCs w:val="16"/>
              </w:rPr>
            </w:pPr>
            <w:proofErr w:type="gramStart"/>
            <w:r>
              <w:rPr>
                <w:b/>
                <w:bCs/>
                <w:sz w:val="16"/>
                <w:szCs w:val="16"/>
              </w:rPr>
              <w:t>MU:Re</w:t>
            </w:r>
            <w:proofErr w:type="gramEnd"/>
            <w:r>
              <w:rPr>
                <w:b/>
                <w:bCs/>
                <w:sz w:val="16"/>
                <w:szCs w:val="16"/>
              </w:rPr>
              <w:t xml:space="preserve">8.1.1, </w:t>
            </w:r>
            <w:proofErr w:type="gramStart"/>
            <w:r>
              <w:rPr>
                <w:b/>
                <w:bCs/>
                <w:sz w:val="16"/>
                <w:szCs w:val="16"/>
              </w:rPr>
              <w:t>MU:Re</w:t>
            </w:r>
            <w:proofErr w:type="gramEnd"/>
            <w:r>
              <w:rPr>
                <w:b/>
                <w:bCs/>
                <w:sz w:val="16"/>
                <w:szCs w:val="16"/>
              </w:rPr>
              <w:t>8.1.2</w:t>
            </w:r>
            <w:r>
              <w:rPr>
                <w:sz w:val="16"/>
                <w:szCs w:val="16"/>
              </w:rPr>
              <w:t xml:space="preserve"> — Interpret musical works that reflect expressive intent.</w:t>
            </w:r>
          </w:p>
          <w:p w14:paraId="6AE041FE" w14:textId="77777777" w:rsidR="00A94520" w:rsidRPr="00C50F3F" w:rsidRDefault="00A94520">
            <w:pPr>
              <w:pBdr>
                <w:bottom w:val="single" w:sz="2" w:space="6" w:color="DDDDDD"/>
              </w:pBdr>
              <w:spacing w:before="20" w:after="20"/>
              <w:rPr>
                <w:sz w:val="16"/>
                <w:szCs w:val="16"/>
              </w:rPr>
            </w:pPr>
          </w:p>
          <w:p w14:paraId="3850AF46" w14:textId="77777777" w:rsidR="00A94520" w:rsidRPr="00C50F3F" w:rsidRDefault="00A94520">
            <w:pPr>
              <w:spacing w:before="30"/>
              <w:rPr>
                <w:sz w:val="16"/>
                <w:szCs w:val="16"/>
              </w:rPr>
            </w:pPr>
          </w:p>
          <w:p w14:paraId="0A60EFF8" w14:textId="6FDD8B14" w:rsidR="00A94520" w:rsidRPr="00C50F3F" w:rsidRDefault="00EA73B1">
            <w:pPr>
              <w:spacing w:before="40" w:after="40"/>
              <w:rPr>
                <w:sz w:val="16"/>
                <w:szCs w:val="16"/>
              </w:rPr>
            </w:pPr>
            <w:r>
              <w:rPr>
                <w:b/>
                <w:bCs/>
                <w:color w:val="222222"/>
                <w:sz w:val="16"/>
                <w:szCs w:val="16"/>
              </w:rPr>
              <w:t>ACADEMIC STANDARD</w:t>
            </w:r>
          </w:p>
          <w:p w14:paraId="43E2A0E9" w14:textId="77777777" w:rsidR="00A94520" w:rsidRPr="00C50F3F" w:rsidRDefault="00EA73B1">
            <w:pPr>
              <w:spacing w:before="10"/>
              <w:rPr>
                <w:sz w:val="16"/>
                <w:szCs w:val="16"/>
              </w:rPr>
            </w:pPr>
            <w:r>
              <w:rPr>
                <w:sz w:val="16"/>
                <w:szCs w:val="16"/>
              </w:rPr>
              <w:t>MS CCRS for English Language Arts (2025), Grades 1–2</w:t>
            </w:r>
          </w:p>
          <w:p w14:paraId="6843DDBD" w14:textId="77777777" w:rsidR="00A94520" w:rsidRPr="00C50F3F" w:rsidRDefault="00A94520">
            <w:pPr>
              <w:pBdr>
                <w:bottom w:val="single" w:sz="2" w:space="6" w:color="DDDDDD"/>
              </w:pBdr>
              <w:spacing w:before="20" w:after="20"/>
              <w:rPr>
                <w:sz w:val="16"/>
                <w:szCs w:val="16"/>
              </w:rPr>
            </w:pPr>
          </w:p>
          <w:p w14:paraId="0E9E865D" w14:textId="77777777" w:rsidR="00A94520" w:rsidRPr="00C50F3F" w:rsidRDefault="00EA73B1">
            <w:pPr>
              <w:spacing w:before="10"/>
              <w:rPr>
                <w:sz w:val="16"/>
                <w:szCs w:val="16"/>
              </w:rPr>
            </w:pPr>
            <w:r>
              <w:rPr>
                <w:b/>
                <w:bCs/>
                <w:sz w:val="16"/>
                <w:szCs w:val="16"/>
              </w:rPr>
              <w:t>L.1.1.e, f, g</w:t>
            </w:r>
            <w:r>
              <w:rPr>
                <w:sz w:val="16"/>
                <w:szCs w:val="16"/>
              </w:rPr>
              <w:t xml:space="preserve"> — Use verb tense, adjectives, and conjunctions in writing/speaking.</w:t>
            </w:r>
          </w:p>
          <w:p w14:paraId="72954412" w14:textId="77777777" w:rsidR="00A94520" w:rsidRPr="00C50F3F" w:rsidRDefault="00A94520">
            <w:pPr>
              <w:pBdr>
                <w:bottom w:val="single" w:sz="2" w:space="6" w:color="DDDDDD"/>
              </w:pBdr>
              <w:spacing w:before="20" w:after="20"/>
              <w:rPr>
                <w:sz w:val="16"/>
                <w:szCs w:val="16"/>
              </w:rPr>
            </w:pPr>
          </w:p>
          <w:p w14:paraId="63615FC5" w14:textId="77777777" w:rsidR="00A94520" w:rsidRPr="00C50F3F" w:rsidRDefault="00EA73B1">
            <w:pPr>
              <w:spacing w:before="10"/>
              <w:rPr>
                <w:sz w:val="16"/>
                <w:szCs w:val="16"/>
              </w:rPr>
            </w:pPr>
            <w:r>
              <w:rPr>
                <w:b/>
                <w:bCs/>
                <w:sz w:val="16"/>
                <w:szCs w:val="16"/>
              </w:rPr>
              <w:t>RF.1.2, 2a, 2c, 2d</w:t>
            </w:r>
            <w:r>
              <w:rPr>
                <w:sz w:val="16"/>
                <w:szCs w:val="16"/>
              </w:rPr>
              <w:t xml:space="preserve"> — Demonstrate understanding of spoken words, syllables, and sounds.</w:t>
            </w:r>
          </w:p>
          <w:p w14:paraId="29A404E0" w14:textId="77777777" w:rsidR="00A94520" w:rsidRPr="00C50F3F" w:rsidRDefault="00A94520">
            <w:pPr>
              <w:pBdr>
                <w:bottom w:val="single" w:sz="2" w:space="6" w:color="DDDDDD"/>
              </w:pBdr>
              <w:spacing w:before="20" w:after="20"/>
              <w:rPr>
                <w:sz w:val="16"/>
                <w:szCs w:val="16"/>
              </w:rPr>
            </w:pPr>
          </w:p>
          <w:p w14:paraId="145BC5F7" w14:textId="77777777" w:rsidR="00A94520" w:rsidRPr="00C50F3F" w:rsidRDefault="00EA73B1">
            <w:pPr>
              <w:spacing w:before="10"/>
              <w:rPr>
                <w:sz w:val="16"/>
                <w:szCs w:val="16"/>
              </w:rPr>
            </w:pPr>
            <w:r>
              <w:rPr>
                <w:b/>
                <w:bCs/>
                <w:sz w:val="16"/>
                <w:szCs w:val="16"/>
              </w:rPr>
              <w:t>RL.2.4</w:t>
            </w:r>
            <w:r>
              <w:rPr>
                <w:sz w:val="16"/>
                <w:szCs w:val="16"/>
              </w:rPr>
              <w:t xml:space="preserve"> — Describe how words/phrases supply rhythm and meaning in a story or song.</w:t>
            </w:r>
          </w:p>
          <w:p w14:paraId="1FC65E3D" w14:textId="77777777" w:rsidR="00A94520" w:rsidRPr="00C50F3F" w:rsidRDefault="00A94520">
            <w:pPr>
              <w:pBdr>
                <w:bottom w:val="single" w:sz="2" w:space="6" w:color="DDDDDD"/>
              </w:pBdr>
              <w:spacing w:before="20" w:after="20"/>
              <w:rPr>
                <w:sz w:val="16"/>
                <w:szCs w:val="16"/>
              </w:rPr>
            </w:pPr>
          </w:p>
          <w:p w14:paraId="181A04E8" w14:textId="77777777" w:rsidR="00A94520" w:rsidRPr="00C50F3F" w:rsidRDefault="00EA73B1">
            <w:pPr>
              <w:spacing w:before="10"/>
              <w:rPr>
                <w:sz w:val="16"/>
                <w:szCs w:val="16"/>
              </w:rPr>
            </w:pPr>
            <w:r>
              <w:rPr>
                <w:b/>
                <w:bCs/>
                <w:sz w:val="16"/>
                <w:szCs w:val="16"/>
              </w:rPr>
              <w:t>RL.2.5, RL.2.6</w:t>
            </w:r>
            <w:r>
              <w:rPr>
                <w:sz w:val="16"/>
                <w:szCs w:val="16"/>
              </w:rPr>
              <w:t xml:space="preserve"> — Describe overall story structure and acknowledge differences in point of view.</w:t>
            </w:r>
          </w:p>
          <w:p w14:paraId="393AFB58" w14:textId="77777777" w:rsidR="00A94520" w:rsidRPr="00C50F3F" w:rsidRDefault="00A94520">
            <w:pPr>
              <w:pBdr>
                <w:bottom w:val="single" w:sz="2" w:space="6" w:color="DDDDDD"/>
              </w:pBdr>
              <w:spacing w:before="20" w:after="20"/>
              <w:rPr>
                <w:sz w:val="16"/>
                <w:szCs w:val="16"/>
              </w:rPr>
            </w:pPr>
          </w:p>
          <w:p w14:paraId="26C92840" w14:textId="77777777" w:rsidR="00A94520" w:rsidRPr="00C50F3F" w:rsidRDefault="00EA73B1">
            <w:pPr>
              <w:spacing w:before="10"/>
              <w:rPr>
                <w:sz w:val="16"/>
                <w:szCs w:val="16"/>
              </w:rPr>
            </w:pPr>
            <w:r>
              <w:rPr>
                <w:b/>
                <w:bCs/>
                <w:sz w:val="16"/>
                <w:szCs w:val="16"/>
              </w:rPr>
              <w:t>W.2.3</w:t>
            </w:r>
            <w:r>
              <w:rPr>
                <w:sz w:val="16"/>
                <w:szCs w:val="16"/>
              </w:rPr>
              <w:t xml:space="preserve"> — Write narratives recounting a well-elaborated event with descriptive details.</w:t>
            </w:r>
          </w:p>
          <w:p w14:paraId="0E19EB75" w14:textId="77777777" w:rsidR="00A94520" w:rsidRPr="00C50F3F" w:rsidRDefault="00A94520">
            <w:pPr>
              <w:pBdr>
                <w:bottom w:val="single" w:sz="2" w:space="6" w:color="DDDDDD"/>
              </w:pBdr>
              <w:spacing w:before="20" w:after="20"/>
              <w:rPr>
                <w:sz w:val="16"/>
                <w:szCs w:val="16"/>
              </w:rPr>
            </w:pPr>
          </w:p>
          <w:p w14:paraId="136A9091" w14:textId="77777777" w:rsidR="00A94520" w:rsidRPr="00C50F3F" w:rsidRDefault="00A94520">
            <w:pPr>
              <w:spacing w:before="30"/>
              <w:rPr>
                <w:sz w:val="16"/>
                <w:szCs w:val="16"/>
              </w:rPr>
            </w:pPr>
          </w:p>
          <w:p w14:paraId="7A38D2D4" w14:textId="7DDA1FED" w:rsidR="00A94520" w:rsidRPr="00C50F3F" w:rsidRDefault="00C50F3F">
            <w:pPr>
              <w:spacing w:before="40" w:after="40"/>
              <w:rPr>
                <w:sz w:val="16"/>
                <w:szCs w:val="16"/>
              </w:rPr>
            </w:pPr>
            <w:r>
              <w:rPr>
                <w:b/>
                <w:bCs/>
                <w:color w:val="222222"/>
                <w:sz w:val="16"/>
                <w:szCs w:val="16"/>
              </w:rPr>
              <w:t>INTEGRATE OBJECTIVE:</w:t>
            </w:r>
          </w:p>
          <w:p w14:paraId="70FD0C25" w14:textId="77777777" w:rsidR="00A94520" w:rsidRPr="00C50F3F" w:rsidRDefault="00EA73B1">
            <w:pPr>
              <w:spacing w:before="10"/>
              <w:rPr>
                <w:sz w:val="16"/>
                <w:szCs w:val="16"/>
              </w:rPr>
            </w:pPr>
            <w:r>
              <w:rPr>
                <w:sz w:val="16"/>
                <w:szCs w:val="16"/>
              </w:rPr>
              <w:t>Students generate story ideas and descriptive adjectives, then apply syllable and rhythm awareness to write couplets that fit a song’s beat — uniting story structure, language conventions, and musical composition into a single collaborative story-song.</w:t>
            </w:r>
          </w:p>
          <w:p w14:paraId="36C7CE78" w14:textId="77777777" w:rsidR="00A94520" w:rsidRPr="00C50F3F" w:rsidRDefault="00A94520">
            <w:pPr>
              <w:pBdr>
                <w:bottom w:val="single" w:sz="2" w:space="6" w:color="DDDDDD"/>
              </w:pBdr>
              <w:spacing w:before="20" w:after="20"/>
              <w:rPr>
                <w:sz w:val="16"/>
                <w:szCs w:val="16"/>
              </w:rPr>
            </w:pPr>
          </w:p>
          <w:p w14:paraId="2A48A225" w14:textId="77777777" w:rsidR="00A94520" w:rsidRPr="00C50F3F" w:rsidRDefault="00A94520">
            <w:pPr>
              <w:spacing w:before="10"/>
              <w:rPr>
                <w:sz w:val="16"/>
                <w:szCs w:val="16"/>
              </w:rPr>
            </w:pPr>
          </w:p>
          <w:p w14:paraId="3F812308" w14:textId="77777777" w:rsidR="00A94520" w:rsidRPr="00C50F3F" w:rsidRDefault="00A94520">
            <w:pPr>
              <w:pBdr>
                <w:bottom w:val="single" w:sz="2" w:space="6" w:color="DDDDDD"/>
              </w:pBdr>
              <w:spacing w:before="20" w:after="20"/>
              <w:rPr>
                <w:sz w:val="16"/>
                <w:szCs w:val="16"/>
              </w:rPr>
            </w:pPr>
          </w:p>
          <w:p w14:paraId="5829CF95" w14:textId="77777777" w:rsidR="00A94520" w:rsidRPr="00C50F3F" w:rsidRDefault="00A94520">
            <w:pPr>
              <w:spacing w:before="10"/>
              <w:rPr>
                <w:sz w:val="16"/>
                <w:szCs w:val="16"/>
              </w:rPr>
            </w:pPr>
          </w:p>
          <w:p w14:paraId="570D73A0" w14:textId="77777777" w:rsidR="00A94520" w:rsidRPr="00C50F3F" w:rsidRDefault="00A94520">
            <w:pPr>
              <w:pBdr>
                <w:bottom w:val="single" w:sz="2" w:space="6" w:color="DDDDDD"/>
              </w:pBdr>
              <w:spacing w:before="20" w:after="20"/>
              <w:rPr>
                <w:sz w:val="16"/>
                <w:szCs w:val="16"/>
              </w:rPr>
            </w:pPr>
          </w:p>
        </w:tc>
        <w:tc>
          <w:tcPr>
            <w:tcW w:w="2460" w:type="dxa"/>
            <w:tcBorders>
              <w:top w:val="single" w:sz="2" w:space="0" w:color="BBBBBB"/>
              <w:left w:val="single" w:sz="2" w:space="0" w:color="BBBBBB"/>
              <w:bottom w:val="single" w:sz="2" w:space="0" w:color="BBBBBB"/>
              <w:right w:val="single" w:sz="2" w:space="0" w:color="BBBBBB"/>
            </w:tcBorders>
            <w:shd w:val="clear" w:color="auto" w:fill="FFFDF5"/>
            <w:tcMar>
              <w:top w:w="100" w:type="dxa"/>
              <w:left w:w="140" w:type="dxa"/>
              <w:bottom w:w="100" w:type="dxa"/>
              <w:right w:w="120" w:type="dxa"/>
            </w:tcMar>
          </w:tcPr>
          <w:p w14:paraId="3A199B90" w14:textId="77777777" w:rsidR="00A94520" w:rsidRDefault="00EA73B1">
            <w:pPr>
              <w:spacing w:before="40" w:after="40"/>
            </w:pPr>
            <w:r>
              <w:rPr>
                <w:b/>
                <w:bCs/>
                <w:color w:val="222222"/>
              </w:rPr>
              <w:lastRenderedPageBreak/>
              <w:t>We will SEE students:</w:t>
            </w:r>
          </w:p>
          <w:p w14:paraId="0371C65F" w14:textId="0EFBE8E6" w:rsidR="00A94520" w:rsidRDefault="00EA73B1">
            <w:pPr>
              <w:pStyle w:val="ListParagraph"/>
              <w:numPr>
                <w:ilvl w:val="0"/>
                <w:numId w:val="2"/>
              </w:numPr>
              <w:spacing w:before="30" w:after="30"/>
            </w:pPr>
            <w:r>
              <w:t xml:space="preserve">Students using picture books and creative prompts to generate story </w:t>
            </w:r>
            <w:proofErr w:type="gramStart"/>
            <w:r>
              <w:t>ideas</w:t>
            </w:r>
            <w:proofErr w:type="gramEnd"/>
          </w:p>
          <w:p w14:paraId="3ED3E2EF" w14:textId="020D35C4" w:rsidR="00A94520" w:rsidRDefault="00EA73B1">
            <w:pPr>
              <w:pStyle w:val="ListParagraph"/>
              <w:numPr>
                <w:ilvl w:val="0"/>
                <w:numId w:val="2"/>
              </w:numPr>
              <w:spacing w:before="30" w:after="30"/>
            </w:pPr>
            <w:r>
              <w:t xml:space="preserve">Students clapping and counting beats to identify syllables and </w:t>
            </w:r>
            <w:proofErr w:type="gramStart"/>
            <w:r>
              <w:t>rhythm</w:t>
            </w:r>
            <w:proofErr w:type="gramEnd"/>
          </w:p>
          <w:p w14:paraId="61B5BC0B" w14:textId="0EA3EE63" w:rsidR="00A94520" w:rsidRDefault="00EA73B1">
            <w:pPr>
              <w:pStyle w:val="ListParagraph"/>
              <w:numPr>
                <w:ilvl w:val="0"/>
                <w:numId w:val="2"/>
              </w:numPr>
              <w:spacing w:before="30" w:after="30"/>
            </w:pPr>
            <w:r>
              <w:t xml:space="preserve">Students using handheld instruments and lyric worksheets in small </w:t>
            </w:r>
            <w:proofErr w:type="gramStart"/>
            <w:r>
              <w:t>groups</w:t>
            </w:r>
            <w:proofErr w:type="gramEnd"/>
          </w:p>
          <w:p w14:paraId="13FBEE4E" w14:textId="77777777" w:rsidR="00A94520" w:rsidRDefault="00A94520">
            <w:pPr>
              <w:spacing w:before="30"/>
            </w:pPr>
          </w:p>
          <w:p w14:paraId="42F1E6ED" w14:textId="77777777" w:rsidR="00A94520" w:rsidRDefault="00EA73B1">
            <w:pPr>
              <w:spacing w:before="40" w:after="40"/>
            </w:pPr>
            <w:r>
              <w:rPr>
                <w:b/>
                <w:bCs/>
                <w:color w:val="222222"/>
              </w:rPr>
              <w:t>We will HEAR students:</w:t>
            </w:r>
          </w:p>
          <w:p w14:paraId="5534DB9A" w14:textId="4B975285" w:rsidR="00A94520" w:rsidRDefault="00EA73B1">
            <w:pPr>
              <w:pStyle w:val="ListParagraph"/>
              <w:numPr>
                <w:ilvl w:val="0"/>
                <w:numId w:val="2"/>
              </w:numPr>
              <w:spacing w:before="30" w:after="30"/>
            </w:pPr>
            <w:r>
              <w:t xml:space="preserve">Students brainstorming adjectives and story elements aloud as a </w:t>
            </w:r>
            <w:proofErr w:type="gramStart"/>
            <w:r>
              <w:t>class</w:t>
            </w:r>
            <w:proofErr w:type="gramEnd"/>
          </w:p>
          <w:p w14:paraId="67D9840D" w14:textId="63CA58CB" w:rsidR="00A94520" w:rsidRDefault="00EA73B1">
            <w:pPr>
              <w:pStyle w:val="ListParagraph"/>
              <w:numPr>
                <w:ilvl w:val="0"/>
                <w:numId w:val="2"/>
              </w:numPr>
              <w:spacing w:before="30" w:after="30"/>
            </w:pPr>
            <w:r>
              <w:t xml:space="preserve">Students singing and clapping along with beats to feel the rhythm of </w:t>
            </w:r>
            <w:proofErr w:type="gramStart"/>
            <w:r>
              <w:t>words</w:t>
            </w:r>
            <w:proofErr w:type="gramEnd"/>
          </w:p>
          <w:p w14:paraId="1EABD026" w14:textId="77777777" w:rsidR="00A94520" w:rsidRDefault="00EA73B1">
            <w:pPr>
              <w:pStyle w:val="ListParagraph"/>
              <w:numPr>
                <w:ilvl w:val="0"/>
                <w:numId w:val="2"/>
              </w:numPr>
              <w:spacing w:before="30" w:after="30"/>
            </w:pPr>
            <w:r>
              <w:t>Students performing their Mars-themed story-song as a group</w:t>
            </w:r>
          </w:p>
        </w:tc>
      </w:tr>
    </w:tbl>
    <w:p w14:paraId="4C7F1732" w14:textId="77777777" w:rsidR="00A94520" w:rsidRDefault="00A94520">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94520" w14:paraId="01B57104" w14:textId="77777777">
        <w:tc>
          <w:tcPr>
            <w:tcW w:w="9360" w:type="dxa"/>
            <w:tcBorders>
              <w:top w:val="single" w:sz="2" w:space="0" w:color="BBBBBB"/>
              <w:left w:val="single" w:sz="2" w:space="0" w:color="BBBBBB"/>
              <w:bottom w:val="single" w:sz="2" w:space="0" w:color="BBBBBB"/>
              <w:right w:val="single" w:sz="2" w:space="0" w:color="BBBBBB"/>
            </w:tcBorders>
            <w:shd w:val="clear" w:color="auto" w:fill="D35400"/>
            <w:tcMar>
              <w:top w:w="100" w:type="dxa"/>
              <w:left w:w="200" w:type="dxa"/>
              <w:bottom w:w="100" w:type="dxa"/>
              <w:right w:w="200" w:type="dxa"/>
            </w:tcMar>
          </w:tcPr>
          <w:p w14:paraId="42A9A897" w14:textId="77777777" w:rsidR="00A94520" w:rsidRDefault="00EA73B1">
            <w:pPr>
              <w:jc w:val="center"/>
            </w:pPr>
            <w:r>
              <w:rPr>
                <w:b/>
                <w:bCs/>
                <w:color w:val="FFFFFF"/>
                <w:sz w:val="24"/>
                <w:szCs w:val="24"/>
              </w:rPr>
              <w:t>Learning with Students — Lesson Step-by-Step</w:t>
            </w:r>
          </w:p>
        </w:tc>
      </w:tr>
    </w:tbl>
    <w:p w14:paraId="28BD56DC" w14:textId="77777777" w:rsidR="00A94520" w:rsidRDefault="00A94520">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4700"/>
        <w:gridCol w:w="3760"/>
      </w:tblGrid>
      <w:tr w:rsidR="00A94520" w14:paraId="4588114F" w14:textId="77777777">
        <w:tc>
          <w:tcPr>
            <w:tcW w:w="900" w:type="dxa"/>
            <w:tcBorders>
              <w:top w:val="single" w:sz="2" w:space="0" w:color="BBBBBB"/>
              <w:left w:val="single" w:sz="2" w:space="0" w:color="BBBBBB"/>
              <w:bottom w:val="single" w:sz="2" w:space="0" w:color="BBBBBB"/>
              <w:right w:val="single" w:sz="2" w:space="0" w:color="BBBBBB"/>
            </w:tcBorders>
            <w:shd w:val="clear" w:color="auto" w:fill="D35400"/>
            <w:tcMar>
              <w:top w:w="80" w:type="dxa"/>
              <w:left w:w="60" w:type="dxa"/>
              <w:bottom w:w="80" w:type="dxa"/>
              <w:right w:w="60" w:type="dxa"/>
            </w:tcMar>
          </w:tcPr>
          <w:p w14:paraId="02B9F671" w14:textId="77777777" w:rsidR="00A94520" w:rsidRDefault="00EA73B1">
            <w:pPr>
              <w:jc w:val="center"/>
            </w:pPr>
            <w:r>
              <w:rPr>
                <w:b/>
                <w:bCs/>
                <w:color w:val="FFFFFF"/>
                <w:sz w:val="19"/>
                <w:szCs w:val="19"/>
              </w:rPr>
              <w:t>Time</w:t>
            </w:r>
          </w:p>
        </w:tc>
        <w:tc>
          <w:tcPr>
            <w:tcW w:w="4700" w:type="dxa"/>
            <w:tcBorders>
              <w:top w:val="single" w:sz="2" w:space="0" w:color="BBBBBB"/>
              <w:left w:val="single" w:sz="2" w:space="0" w:color="BBBBBB"/>
              <w:bottom w:val="single" w:sz="2" w:space="0" w:color="BBBBBB"/>
              <w:right w:val="single" w:sz="2" w:space="0" w:color="BBBBBB"/>
            </w:tcBorders>
            <w:shd w:val="clear" w:color="auto" w:fill="D35400"/>
            <w:tcMar>
              <w:top w:w="80" w:type="dxa"/>
              <w:left w:w="140" w:type="dxa"/>
              <w:bottom w:w="80" w:type="dxa"/>
              <w:right w:w="100" w:type="dxa"/>
            </w:tcMar>
          </w:tcPr>
          <w:p w14:paraId="3330003A" w14:textId="77777777" w:rsidR="00A94520" w:rsidRDefault="00EA73B1">
            <w:r>
              <w:rPr>
                <w:b/>
                <w:bCs/>
                <w:color w:val="FFFFFF"/>
                <w:sz w:val="19"/>
                <w:szCs w:val="19"/>
              </w:rPr>
              <w:t>Teacher Script &amp; Actions</w:t>
            </w:r>
          </w:p>
        </w:tc>
        <w:tc>
          <w:tcPr>
            <w:tcW w:w="3760" w:type="dxa"/>
            <w:tcBorders>
              <w:top w:val="single" w:sz="2" w:space="0" w:color="BBBBBB"/>
              <w:left w:val="single" w:sz="2" w:space="0" w:color="BBBBBB"/>
              <w:bottom w:val="single" w:sz="2" w:space="0" w:color="BBBBBB"/>
              <w:right w:val="single" w:sz="2" w:space="0" w:color="BBBBBB"/>
            </w:tcBorders>
            <w:shd w:val="clear" w:color="auto" w:fill="7D8C1F"/>
            <w:tcMar>
              <w:top w:w="80" w:type="dxa"/>
              <w:left w:w="140" w:type="dxa"/>
              <w:bottom w:w="80" w:type="dxa"/>
              <w:right w:w="100" w:type="dxa"/>
            </w:tcMar>
          </w:tcPr>
          <w:p w14:paraId="53858D3C" w14:textId="77777777" w:rsidR="00A94520" w:rsidRDefault="00EA73B1">
            <w:r>
              <w:rPr>
                <w:b/>
                <w:bCs/>
                <w:color w:val="FFFFFF"/>
                <w:sz w:val="19"/>
                <w:szCs w:val="19"/>
              </w:rPr>
              <w:t>Looking for Learning What do you want students to know and do?</w:t>
            </w:r>
          </w:p>
        </w:tc>
      </w:tr>
      <w:tr w:rsidR="00A94520" w14:paraId="3CCFC63D" w14:textId="77777777">
        <w:tc>
          <w:tcPr>
            <w:tcW w:w="900" w:type="dxa"/>
            <w:tcBorders>
              <w:top w:val="single" w:sz="2" w:space="0" w:color="BBBBBB"/>
              <w:left w:val="single" w:sz="2" w:space="0" w:color="BBBBBB"/>
              <w:bottom w:val="single" w:sz="2" w:space="0" w:color="BBBBBB"/>
              <w:right w:val="single" w:sz="2" w:space="0" w:color="BBBBBB"/>
            </w:tcBorders>
            <w:shd w:val="clear" w:color="auto" w:fill="D35400"/>
            <w:tcMar>
              <w:top w:w="80" w:type="dxa"/>
              <w:left w:w="60" w:type="dxa"/>
              <w:bottom w:w="80" w:type="dxa"/>
              <w:right w:w="60" w:type="dxa"/>
            </w:tcMar>
            <w:vAlign w:val="center"/>
          </w:tcPr>
          <w:p w14:paraId="4344FD64" w14:textId="77777777" w:rsidR="007F4C54" w:rsidRDefault="00EA73B1">
            <w:pPr>
              <w:jc w:val="center"/>
              <w:rPr>
                <w:b/>
                <w:bCs/>
                <w:color w:val="FFFFFF"/>
                <w:sz w:val="18"/>
                <w:szCs w:val="18"/>
              </w:rPr>
            </w:pPr>
            <w:r>
              <w:rPr>
                <w:b/>
                <w:bCs/>
                <w:color w:val="FFFFFF"/>
                <w:sz w:val="18"/>
                <w:szCs w:val="18"/>
              </w:rPr>
              <w:t>Step 1</w:t>
            </w:r>
          </w:p>
          <w:p w14:paraId="168641B6" w14:textId="77777777" w:rsidR="007F4C54" w:rsidRDefault="007F4C54">
            <w:pPr>
              <w:jc w:val="center"/>
              <w:rPr>
                <w:b/>
                <w:bCs/>
                <w:color w:val="FFFFFF"/>
                <w:sz w:val="18"/>
                <w:szCs w:val="18"/>
              </w:rPr>
            </w:pPr>
          </w:p>
          <w:p w14:paraId="100CEDBA" w14:textId="48B9AF48" w:rsidR="00A94520" w:rsidRDefault="00EA73B1">
            <w:pPr>
              <w:jc w:val="center"/>
            </w:pPr>
            <w:r>
              <w:rPr>
                <w:b/>
                <w:bCs/>
                <w:color w:val="FFFFFF"/>
                <w:sz w:val="18"/>
                <w:szCs w:val="18"/>
              </w:rPr>
              <w:t xml:space="preserve"> 60 min</w:t>
            </w:r>
          </w:p>
        </w:tc>
        <w:tc>
          <w:tcPr>
            <w:tcW w:w="4700" w:type="dxa"/>
            <w:tcBorders>
              <w:top w:val="single" w:sz="2" w:space="0" w:color="BBBBBB"/>
              <w:left w:val="single" w:sz="2" w:space="0" w:color="BBBBBB"/>
              <w:bottom w:val="single" w:sz="2" w:space="0" w:color="BBBBBB"/>
              <w:right w:val="single" w:sz="2" w:space="0" w:color="BBBBBB"/>
            </w:tcBorders>
            <w:shd w:val="clear" w:color="auto" w:fill="FFFDF5"/>
            <w:tcMar>
              <w:top w:w="100" w:type="dxa"/>
              <w:left w:w="140" w:type="dxa"/>
              <w:bottom w:w="100" w:type="dxa"/>
              <w:right w:w="100" w:type="dxa"/>
            </w:tcMar>
          </w:tcPr>
          <w:p w14:paraId="5B08ACDE" w14:textId="77777777" w:rsidR="00A94520" w:rsidRDefault="00EA73B1">
            <w:pPr>
              <w:spacing w:before="40" w:after="40"/>
            </w:pPr>
            <w:r>
              <w:rPr>
                <w:b/>
                <w:bCs/>
                <w:color w:val="222222"/>
              </w:rPr>
              <w:t>Teacher Script &amp; Actions:</w:t>
            </w:r>
          </w:p>
          <w:p w14:paraId="6983D9B2" w14:textId="0ACB77A6" w:rsidR="00A94520" w:rsidRDefault="00EA73B1">
            <w:pPr>
              <w:spacing w:before="20"/>
            </w:pPr>
            <w:r>
              <w:t xml:space="preserve">Day 1 — Introducing Ideas and Adjectives: Read aloud What Do You Do </w:t>
            </w:r>
            <w:proofErr w:type="gramStart"/>
            <w:r>
              <w:t>With</w:t>
            </w:r>
            <w:proofErr w:type="gramEnd"/>
            <w:r>
              <w:t xml:space="preserve"> an Idea? by Kobi Yamada (illustrated by Mae Besom). Guide students to explore how ideas grow and </w:t>
            </w:r>
            <w:proofErr w:type="gramStart"/>
            <w:r>
              <w:t>develop, and</w:t>
            </w:r>
            <w:proofErr w:type="gramEnd"/>
            <w:r>
              <w:t xml:space="preserve"> introduce adjectives as descriptive words that add meaning to stories and songs.</w:t>
            </w:r>
          </w:p>
          <w:p w14:paraId="02436253" w14:textId="77777777" w:rsidR="00A94520" w:rsidRDefault="00A94520">
            <w:pPr>
              <w:pBdr>
                <w:bottom w:val="single" w:sz="2" w:space="6" w:color="DDDDDD"/>
              </w:pBdr>
              <w:spacing w:before="20" w:after="20"/>
            </w:pPr>
          </w:p>
        </w:tc>
        <w:tc>
          <w:tcPr>
            <w:tcW w:w="3760" w:type="dxa"/>
            <w:tcBorders>
              <w:top w:val="single" w:sz="2" w:space="0" w:color="BBBBBB"/>
              <w:left w:val="single" w:sz="2" w:space="0" w:color="BBBBBB"/>
              <w:bottom w:val="single" w:sz="2" w:space="0" w:color="BBBBBB"/>
              <w:right w:val="single" w:sz="2" w:space="0" w:color="BBBBBB"/>
            </w:tcBorders>
            <w:shd w:val="clear" w:color="auto" w:fill="F4F6D8"/>
            <w:tcMar>
              <w:top w:w="100" w:type="dxa"/>
              <w:left w:w="140" w:type="dxa"/>
              <w:bottom w:w="100" w:type="dxa"/>
              <w:right w:w="100" w:type="dxa"/>
            </w:tcMar>
          </w:tcPr>
          <w:p w14:paraId="6E1FC9C4" w14:textId="77777777" w:rsidR="00A94520" w:rsidRDefault="00EA73B1">
            <w:pPr>
              <w:spacing w:before="40" w:after="40"/>
            </w:pPr>
            <w:r>
              <w:rPr>
                <w:b/>
                <w:bCs/>
                <w:color w:val="222222"/>
              </w:rPr>
              <w:t>Looking for Learning:</w:t>
            </w:r>
          </w:p>
          <w:p w14:paraId="548C4636" w14:textId="77777777" w:rsidR="00A94520" w:rsidRDefault="00A94520">
            <w:pPr>
              <w:spacing w:before="20"/>
            </w:pPr>
          </w:p>
          <w:p w14:paraId="246E66A7" w14:textId="77777777" w:rsidR="00A94520" w:rsidRDefault="00EA73B1">
            <w:pPr>
              <w:spacing w:before="40" w:after="40"/>
            </w:pPr>
            <w:r>
              <w:rPr>
                <w:b/>
                <w:bCs/>
                <w:color w:val="555555"/>
              </w:rPr>
              <w:t>Students will SEE:</w:t>
            </w:r>
          </w:p>
          <w:p w14:paraId="63BA797F" w14:textId="68C82251" w:rsidR="00A94520" w:rsidRDefault="00EA73B1" w:rsidP="00515A02">
            <w:pPr>
              <w:pBdr>
                <w:bottom w:val="single" w:sz="2" w:space="6" w:color="DDDDDD"/>
              </w:pBdr>
              <w:spacing w:before="20" w:after="20"/>
            </w:pPr>
            <w:r>
              <w:t>Students following the picture book and pointing out illustrations that show an idea growing.</w:t>
            </w:r>
          </w:p>
          <w:p w14:paraId="03D3F5A0" w14:textId="77777777" w:rsidR="00A94520" w:rsidRDefault="00EA73B1">
            <w:pPr>
              <w:spacing w:before="40" w:after="40"/>
            </w:pPr>
            <w:r>
              <w:rPr>
                <w:b/>
                <w:bCs/>
                <w:color w:val="555555"/>
              </w:rPr>
              <w:t>Students will HEAR:</w:t>
            </w:r>
          </w:p>
          <w:p w14:paraId="1A334AF8" w14:textId="0E6F863C" w:rsidR="00A94520" w:rsidRDefault="00EA73B1" w:rsidP="00515A02">
            <w:pPr>
              <w:pBdr>
                <w:bottom w:val="single" w:sz="2" w:space="6" w:color="DDDDDD"/>
              </w:pBdr>
              <w:spacing w:before="20" w:after="20"/>
            </w:pPr>
            <w:r>
              <w:t>Students naming adjectives that describe their own ideas.</w:t>
            </w:r>
          </w:p>
        </w:tc>
      </w:tr>
      <w:tr w:rsidR="00A94520" w14:paraId="547E8739" w14:textId="77777777">
        <w:tc>
          <w:tcPr>
            <w:tcW w:w="900" w:type="dxa"/>
            <w:tcBorders>
              <w:top w:val="single" w:sz="2" w:space="0" w:color="BBBBBB"/>
              <w:left w:val="single" w:sz="2" w:space="0" w:color="BBBBBB"/>
              <w:bottom w:val="single" w:sz="2" w:space="0" w:color="BBBBBB"/>
              <w:right w:val="single" w:sz="2" w:space="0" w:color="BBBBBB"/>
            </w:tcBorders>
            <w:shd w:val="clear" w:color="auto" w:fill="7D8C1F"/>
            <w:tcMar>
              <w:top w:w="80" w:type="dxa"/>
              <w:left w:w="60" w:type="dxa"/>
              <w:bottom w:w="80" w:type="dxa"/>
              <w:right w:w="60" w:type="dxa"/>
            </w:tcMar>
            <w:vAlign w:val="center"/>
          </w:tcPr>
          <w:p w14:paraId="38662474" w14:textId="77777777" w:rsidR="007F4C54" w:rsidRDefault="00EA73B1">
            <w:pPr>
              <w:jc w:val="center"/>
              <w:rPr>
                <w:b/>
                <w:bCs/>
                <w:color w:val="FFFFFF"/>
                <w:sz w:val="18"/>
                <w:szCs w:val="18"/>
              </w:rPr>
            </w:pPr>
            <w:r>
              <w:rPr>
                <w:b/>
                <w:bCs/>
                <w:color w:val="FFFFFF"/>
                <w:sz w:val="18"/>
                <w:szCs w:val="18"/>
              </w:rPr>
              <w:t>Step 2</w:t>
            </w:r>
          </w:p>
          <w:p w14:paraId="7F401BA5" w14:textId="77777777" w:rsidR="007F4C54" w:rsidRDefault="007F4C54">
            <w:pPr>
              <w:jc w:val="center"/>
              <w:rPr>
                <w:b/>
                <w:bCs/>
                <w:color w:val="FFFFFF"/>
                <w:sz w:val="18"/>
                <w:szCs w:val="18"/>
              </w:rPr>
            </w:pPr>
          </w:p>
          <w:p w14:paraId="09F4EA34" w14:textId="41915394" w:rsidR="00A94520" w:rsidRDefault="00EA73B1">
            <w:pPr>
              <w:jc w:val="center"/>
            </w:pPr>
            <w:r>
              <w:rPr>
                <w:b/>
                <w:bCs/>
                <w:color w:val="FFFFFF"/>
                <w:sz w:val="18"/>
                <w:szCs w:val="18"/>
              </w:rPr>
              <w:t xml:space="preserve"> 60 min</w:t>
            </w:r>
          </w:p>
        </w:tc>
        <w:tc>
          <w:tcPr>
            <w:tcW w:w="4700" w:type="dxa"/>
            <w:tcBorders>
              <w:top w:val="single" w:sz="2" w:space="0" w:color="BBBBBB"/>
              <w:left w:val="single" w:sz="2" w:space="0" w:color="BBBBBB"/>
              <w:bottom w:val="single" w:sz="2" w:space="0" w:color="BBBBBB"/>
              <w:right w:val="single" w:sz="2" w:space="0" w:color="BBBBBB"/>
            </w:tcBorders>
            <w:shd w:val="clear" w:color="auto" w:fill="FFFDF5"/>
            <w:tcMar>
              <w:top w:w="100" w:type="dxa"/>
              <w:left w:w="140" w:type="dxa"/>
              <w:bottom w:w="100" w:type="dxa"/>
              <w:right w:w="100" w:type="dxa"/>
            </w:tcMar>
          </w:tcPr>
          <w:p w14:paraId="13C990C7" w14:textId="77777777" w:rsidR="00A94520" w:rsidRDefault="00EA73B1">
            <w:pPr>
              <w:spacing w:before="40" w:after="40"/>
            </w:pPr>
            <w:r>
              <w:rPr>
                <w:b/>
                <w:bCs/>
                <w:color w:val="222222"/>
              </w:rPr>
              <w:t>Teacher Script &amp; Actions:</w:t>
            </w:r>
          </w:p>
          <w:p w14:paraId="0D18D395" w14:textId="628AD7B1" w:rsidR="00A94520" w:rsidRDefault="00EA73B1" w:rsidP="00515A02">
            <w:pPr>
              <w:spacing w:before="20"/>
            </w:pPr>
            <w:r>
              <w:t>Day 2 — Generating Ideas for Stories: Read A Squiggly Story by Andrew Larsen (illustrated by Mike Lowery). Guide students to brainstorm and expand on ideas to create a class story about a boy traveling to Mars, practicing with adjectives to make the story more vivid.</w:t>
            </w:r>
          </w:p>
        </w:tc>
        <w:tc>
          <w:tcPr>
            <w:tcW w:w="3760" w:type="dxa"/>
            <w:tcBorders>
              <w:top w:val="single" w:sz="2" w:space="0" w:color="BBBBBB"/>
              <w:left w:val="single" w:sz="2" w:space="0" w:color="BBBBBB"/>
              <w:bottom w:val="single" w:sz="2" w:space="0" w:color="BBBBBB"/>
              <w:right w:val="single" w:sz="2" w:space="0" w:color="BBBBBB"/>
            </w:tcBorders>
            <w:shd w:val="clear" w:color="auto" w:fill="F4F6D8"/>
            <w:tcMar>
              <w:top w:w="100" w:type="dxa"/>
              <w:left w:w="140" w:type="dxa"/>
              <w:bottom w:w="100" w:type="dxa"/>
              <w:right w:w="100" w:type="dxa"/>
            </w:tcMar>
          </w:tcPr>
          <w:p w14:paraId="0C79B25B" w14:textId="77777777" w:rsidR="00A94520" w:rsidRDefault="00EA73B1">
            <w:pPr>
              <w:spacing w:before="40" w:after="40"/>
            </w:pPr>
            <w:r>
              <w:rPr>
                <w:b/>
                <w:bCs/>
                <w:color w:val="222222"/>
              </w:rPr>
              <w:t>Looking for Learning:</w:t>
            </w:r>
          </w:p>
          <w:p w14:paraId="33BBFB84" w14:textId="77777777" w:rsidR="00A94520" w:rsidRDefault="00A94520">
            <w:pPr>
              <w:spacing w:before="20"/>
            </w:pPr>
          </w:p>
          <w:p w14:paraId="4DACC21B" w14:textId="77777777" w:rsidR="00A94520" w:rsidRDefault="00EA73B1">
            <w:pPr>
              <w:spacing w:before="40" w:after="40"/>
            </w:pPr>
            <w:r>
              <w:rPr>
                <w:b/>
                <w:bCs/>
                <w:color w:val="555555"/>
              </w:rPr>
              <w:t>Students will SEE:</w:t>
            </w:r>
          </w:p>
          <w:p w14:paraId="779F66C3" w14:textId="77777777" w:rsidR="00A94520" w:rsidRDefault="00EA73B1">
            <w:pPr>
              <w:pBdr>
                <w:bottom w:val="single" w:sz="2" w:space="6" w:color="DDDDDD"/>
              </w:pBdr>
              <w:spacing w:before="20" w:after="20"/>
            </w:pPr>
            <w:r>
              <w:t>Students adding details to a class chart as the Mars story idea takes shape.</w:t>
            </w:r>
          </w:p>
          <w:p w14:paraId="393648B1" w14:textId="77777777" w:rsidR="00A94520" w:rsidRDefault="00A94520">
            <w:pPr>
              <w:spacing w:before="10"/>
            </w:pPr>
          </w:p>
          <w:p w14:paraId="04AC6581" w14:textId="77777777" w:rsidR="00A94520" w:rsidRDefault="00EA73B1">
            <w:pPr>
              <w:spacing w:before="40" w:after="40"/>
            </w:pPr>
            <w:r>
              <w:rPr>
                <w:b/>
                <w:bCs/>
                <w:color w:val="555555"/>
              </w:rPr>
              <w:t>Students will HEAR:</w:t>
            </w:r>
          </w:p>
          <w:p w14:paraId="4DC7054E" w14:textId="41E678D2" w:rsidR="00A94520" w:rsidRDefault="00EA73B1" w:rsidP="00515A02">
            <w:pPr>
              <w:pBdr>
                <w:bottom w:val="single" w:sz="2" w:space="6" w:color="DDDDDD"/>
              </w:pBdr>
              <w:spacing w:before="20" w:after="20"/>
            </w:pPr>
            <w:r>
              <w:t xml:space="preserve">Students </w:t>
            </w:r>
            <w:proofErr w:type="gramStart"/>
            <w:r>
              <w:t>offering</w:t>
            </w:r>
            <w:proofErr w:type="gramEnd"/>
            <w:r>
              <w:t xml:space="preserve"> adjectives and plot ideas for the boy’s journey to Mars.</w:t>
            </w:r>
          </w:p>
          <w:p w14:paraId="672368F6" w14:textId="77777777" w:rsidR="00A94520" w:rsidRDefault="00A94520">
            <w:pPr>
              <w:pBdr>
                <w:bottom w:val="single" w:sz="2" w:space="6" w:color="DDDDDD"/>
              </w:pBdr>
              <w:spacing w:before="20" w:after="20"/>
            </w:pPr>
          </w:p>
        </w:tc>
      </w:tr>
      <w:tr w:rsidR="00A94520" w14:paraId="406C726B" w14:textId="77777777">
        <w:tc>
          <w:tcPr>
            <w:tcW w:w="900" w:type="dxa"/>
            <w:tcBorders>
              <w:top w:val="single" w:sz="2" w:space="0" w:color="BBBBBB"/>
              <w:left w:val="single" w:sz="2" w:space="0" w:color="BBBBBB"/>
              <w:bottom w:val="single" w:sz="2" w:space="0" w:color="BBBBBB"/>
              <w:right w:val="single" w:sz="2" w:space="0" w:color="BBBBBB"/>
            </w:tcBorders>
            <w:shd w:val="clear" w:color="auto" w:fill="D35400"/>
            <w:tcMar>
              <w:top w:w="80" w:type="dxa"/>
              <w:left w:w="60" w:type="dxa"/>
              <w:bottom w:w="80" w:type="dxa"/>
              <w:right w:w="60" w:type="dxa"/>
            </w:tcMar>
            <w:vAlign w:val="center"/>
          </w:tcPr>
          <w:p w14:paraId="60AC49C6" w14:textId="77777777" w:rsidR="007F4C54" w:rsidRDefault="00EA73B1">
            <w:pPr>
              <w:jc w:val="center"/>
              <w:rPr>
                <w:b/>
                <w:bCs/>
                <w:color w:val="FFFFFF"/>
                <w:sz w:val="18"/>
                <w:szCs w:val="18"/>
              </w:rPr>
            </w:pPr>
            <w:r>
              <w:rPr>
                <w:b/>
                <w:bCs/>
                <w:color w:val="FFFFFF"/>
                <w:sz w:val="18"/>
                <w:szCs w:val="18"/>
              </w:rPr>
              <w:t xml:space="preserve">Step 3 </w:t>
            </w:r>
          </w:p>
          <w:p w14:paraId="5C9B75AC" w14:textId="77777777" w:rsidR="007F4C54" w:rsidRDefault="007F4C54">
            <w:pPr>
              <w:jc w:val="center"/>
              <w:rPr>
                <w:b/>
                <w:bCs/>
                <w:color w:val="FFFFFF"/>
                <w:sz w:val="18"/>
                <w:szCs w:val="18"/>
              </w:rPr>
            </w:pPr>
          </w:p>
          <w:p w14:paraId="72AFED4F" w14:textId="4C971F60" w:rsidR="00A94520" w:rsidRDefault="00EA73B1">
            <w:pPr>
              <w:jc w:val="center"/>
              <w:rPr>
                <w:b/>
                <w:bCs/>
                <w:color w:val="FFFFFF"/>
                <w:sz w:val="18"/>
                <w:szCs w:val="18"/>
              </w:rPr>
            </w:pPr>
            <w:r>
              <w:rPr>
                <w:b/>
                <w:bCs/>
                <w:color w:val="FFFFFF"/>
                <w:sz w:val="18"/>
                <w:szCs w:val="18"/>
              </w:rPr>
              <w:t>60 min</w:t>
            </w:r>
          </w:p>
          <w:p w14:paraId="15167817" w14:textId="77777777" w:rsidR="007F4C54" w:rsidRDefault="007F4C54">
            <w:pPr>
              <w:jc w:val="center"/>
            </w:pPr>
          </w:p>
        </w:tc>
        <w:tc>
          <w:tcPr>
            <w:tcW w:w="4700" w:type="dxa"/>
            <w:tcBorders>
              <w:top w:val="single" w:sz="2" w:space="0" w:color="BBBBBB"/>
              <w:left w:val="single" w:sz="2" w:space="0" w:color="BBBBBB"/>
              <w:bottom w:val="single" w:sz="2" w:space="0" w:color="BBBBBB"/>
              <w:right w:val="single" w:sz="2" w:space="0" w:color="BBBBBB"/>
            </w:tcBorders>
            <w:shd w:val="clear" w:color="auto" w:fill="FFFDF5"/>
            <w:tcMar>
              <w:top w:w="100" w:type="dxa"/>
              <w:left w:w="140" w:type="dxa"/>
              <w:bottom w:w="100" w:type="dxa"/>
              <w:right w:w="100" w:type="dxa"/>
            </w:tcMar>
          </w:tcPr>
          <w:p w14:paraId="1A09D0CA" w14:textId="77777777" w:rsidR="00A94520" w:rsidRDefault="00EA73B1">
            <w:pPr>
              <w:spacing w:before="40" w:after="40"/>
            </w:pPr>
            <w:r>
              <w:rPr>
                <w:b/>
                <w:bCs/>
                <w:color w:val="222222"/>
              </w:rPr>
              <w:t>Teacher Script &amp; Actions:</w:t>
            </w:r>
          </w:p>
          <w:p w14:paraId="059BA556" w14:textId="77777777" w:rsidR="00A94520" w:rsidRDefault="00EA73B1">
            <w:pPr>
              <w:spacing w:before="20"/>
            </w:pPr>
            <w:r>
              <w:t xml:space="preserve">Day 3 — Identifying Story Elements through Song: Sing and analyze the story structure of “The </w:t>
            </w:r>
            <w:proofErr w:type="gramStart"/>
            <w:r>
              <w:t>Itsy Bitsy</w:t>
            </w:r>
            <w:proofErr w:type="gramEnd"/>
            <w:r>
              <w:t xml:space="preserve"> Spider” (referenced by title, not reproduced). Guide students to brainstorm </w:t>
            </w:r>
            <w:r>
              <w:lastRenderedPageBreak/>
              <w:t>elements for their Mars-themed story, identifying characters, settings, goals, and obstacles.</w:t>
            </w:r>
          </w:p>
          <w:p w14:paraId="2D9F4A15" w14:textId="77777777" w:rsidR="00A94520" w:rsidRDefault="00A94520">
            <w:pPr>
              <w:pBdr>
                <w:bottom w:val="single" w:sz="2" w:space="6" w:color="DDDDDD"/>
              </w:pBdr>
              <w:spacing w:before="20" w:after="20"/>
            </w:pPr>
          </w:p>
        </w:tc>
        <w:tc>
          <w:tcPr>
            <w:tcW w:w="3760" w:type="dxa"/>
            <w:tcBorders>
              <w:top w:val="single" w:sz="2" w:space="0" w:color="BBBBBB"/>
              <w:left w:val="single" w:sz="2" w:space="0" w:color="BBBBBB"/>
              <w:bottom w:val="single" w:sz="2" w:space="0" w:color="BBBBBB"/>
              <w:right w:val="single" w:sz="2" w:space="0" w:color="BBBBBB"/>
            </w:tcBorders>
            <w:shd w:val="clear" w:color="auto" w:fill="F4F6D8"/>
            <w:tcMar>
              <w:top w:w="100" w:type="dxa"/>
              <w:left w:w="140" w:type="dxa"/>
              <w:bottom w:w="100" w:type="dxa"/>
              <w:right w:w="100" w:type="dxa"/>
            </w:tcMar>
          </w:tcPr>
          <w:p w14:paraId="52E9E523" w14:textId="77777777" w:rsidR="00A94520" w:rsidRDefault="00EA73B1">
            <w:pPr>
              <w:spacing w:before="40" w:after="40"/>
            </w:pPr>
            <w:r>
              <w:rPr>
                <w:b/>
                <w:bCs/>
                <w:color w:val="222222"/>
              </w:rPr>
              <w:lastRenderedPageBreak/>
              <w:t>Looking for Learning:</w:t>
            </w:r>
          </w:p>
          <w:p w14:paraId="720863ED" w14:textId="77777777" w:rsidR="00A94520" w:rsidRDefault="00A94520">
            <w:pPr>
              <w:spacing w:before="20"/>
            </w:pPr>
          </w:p>
          <w:p w14:paraId="46EE70BC" w14:textId="77777777" w:rsidR="00A94520" w:rsidRDefault="00EA73B1">
            <w:pPr>
              <w:spacing w:before="40" w:after="40"/>
            </w:pPr>
            <w:r>
              <w:rPr>
                <w:b/>
                <w:bCs/>
                <w:color w:val="555555"/>
              </w:rPr>
              <w:t>Students will SEE:</w:t>
            </w:r>
          </w:p>
          <w:p w14:paraId="32F57C39" w14:textId="2207ACF5" w:rsidR="00A94520" w:rsidRDefault="00EA73B1">
            <w:pPr>
              <w:pBdr>
                <w:bottom w:val="single" w:sz="2" w:space="6" w:color="DDDDDD"/>
              </w:pBdr>
              <w:spacing w:before="20" w:after="20"/>
            </w:pPr>
            <w:r>
              <w:lastRenderedPageBreak/>
              <w:t>Students sorting story-element cards (character, setting, goal, obstacle) for the Mars story.</w:t>
            </w:r>
          </w:p>
          <w:p w14:paraId="0EAB52CE" w14:textId="77777777" w:rsidR="00A94520" w:rsidRDefault="00A94520">
            <w:pPr>
              <w:spacing w:before="20"/>
            </w:pPr>
          </w:p>
          <w:p w14:paraId="5D944FDF" w14:textId="77777777" w:rsidR="00A94520" w:rsidRDefault="00EA73B1">
            <w:pPr>
              <w:spacing w:before="40" w:after="40"/>
            </w:pPr>
            <w:r>
              <w:rPr>
                <w:b/>
                <w:bCs/>
                <w:color w:val="555555"/>
              </w:rPr>
              <w:t>Students will HEAR:</w:t>
            </w:r>
          </w:p>
          <w:p w14:paraId="0F90C89A" w14:textId="70BF9C2B" w:rsidR="00A94520" w:rsidRDefault="00EA73B1" w:rsidP="00515A02">
            <w:pPr>
              <w:pBdr>
                <w:bottom w:val="single" w:sz="2" w:space="6" w:color="DDDDDD"/>
              </w:pBdr>
              <w:spacing w:before="20" w:after="20"/>
            </w:pPr>
            <w:r>
              <w:t xml:space="preserve">Students </w:t>
            </w:r>
            <w:proofErr w:type="gramStart"/>
            <w:r>
              <w:t>singing</w:t>
            </w:r>
            <w:proofErr w:type="gramEnd"/>
            <w:r>
              <w:t xml:space="preserve"> the familiar song together and </w:t>
            </w:r>
            <w:proofErr w:type="gramStart"/>
            <w:r>
              <w:t>identifying</w:t>
            </w:r>
            <w:proofErr w:type="gramEnd"/>
            <w:r>
              <w:t xml:space="preserve"> its story structure aloud.</w:t>
            </w:r>
          </w:p>
        </w:tc>
      </w:tr>
      <w:tr w:rsidR="00A94520" w14:paraId="572DFE2A" w14:textId="77777777">
        <w:tc>
          <w:tcPr>
            <w:tcW w:w="900" w:type="dxa"/>
            <w:tcBorders>
              <w:top w:val="single" w:sz="2" w:space="0" w:color="BBBBBB"/>
              <w:left w:val="single" w:sz="2" w:space="0" w:color="BBBBBB"/>
              <w:bottom w:val="single" w:sz="2" w:space="0" w:color="BBBBBB"/>
              <w:right w:val="single" w:sz="2" w:space="0" w:color="BBBBBB"/>
            </w:tcBorders>
            <w:shd w:val="clear" w:color="auto" w:fill="7D8C1F"/>
            <w:tcMar>
              <w:top w:w="80" w:type="dxa"/>
              <w:left w:w="60" w:type="dxa"/>
              <w:bottom w:w="80" w:type="dxa"/>
              <w:right w:w="60" w:type="dxa"/>
            </w:tcMar>
            <w:vAlign w:val="center"/>
          </w:tcPr>
          <w:p w14:paraId="7CE38135" w14:textId="77777777" w:rsidR="007F4C54" w:rsidRDefault="00EA73B1">
            <w:pPr>
              <w:jc w:val="center"/>
              <w:rPr>
                <w:b/>
                <w:bCs/>
                <w:color w:val="FFFFFF"/>
                <w:sz w:val="18"/>
                <w:szCs w:val="18"/>
              </w:rPr>
            </w:pPr>
            <w:r>
              <w:rPr>
                <w:b/>
                <w:bCs/>
                <w:color w:val="FFFFFF"/>
                <w:sz w:val="18"/>
                <w:szCs w:val="18"/>
              </w:rPr>
              <w:lastRenderedPageBreak/>
              <w:t>Step 4</w:t>
            </w:r>
          </w:p>
          <w:p w14:paraId="4DD978CE" w14:textId="77777777" w:rsidR="007F4C54" w:rsidRDefault="007F4C54">
            <w:pPr>
              <w:jc w:val="center"/>
              <w:rPr>
                <w:b/>
                <w:bCs/>
                <w:color w:val="FFFFFF"/>
                <w:sz w:val="18"/>
                <w:szCs w:val="18"/>
              </w:rPr>
            </w:pPr>
          </w:p>
          <w:p w14:paraId="1B6E4EBC" w14:textId="3EE0B701" w:rsidR="00A94520" w:rsidRDefault="00EA73B1">
            <w:pPr>
              <w:jc w:val="center"/>
            </w:pPr>
            <w:r>
              <w:rPr>
                <w:b/>
                <w:bCs/>
                <w:color w:val="FFFFFF"/>
                <w:sz w:val="18"/>
                <w:szCs w:val="18"/>
              </w:rPr>
              <w:t xml:space="preserve"> 60 min</w:t>
            </w:r>
          </w:p>
        </w:tc>
        <w:tc>
          <w:tcPr>
            <w:tcW w:w="4700" w:type="dxa"/>
            <w:tcBorders>
              <w:top w:val="single" w:sz="2" w:space="0" w:color="BBBBBB"/>
              <w:left w:val="single" w:sz="2" w:space="0" w:color="BBBBBB"/>
              <w:bottom w:val="single" w:sz="2" w:space="0" w:color="BBBBBB"/>
              <w:right w:val="single" w:sz="2" w:space="0" w:color="BBBBBB"/>
            </w:tcBorders>
            <w:shd w:val="clear" w:color="auto" w:fill="FFFDF5"/>
            <w:tcMar>
              <w:top w:w="100" w:type="dxa"/>
              <w:left w:w="140" w:type="dxa"/>
              <w:bottom w:w="100" w:type="dxa"/>
              <w:right w:w="100" w:type="dxa"/>
            </w:tcMar>
          </w:tcPr>
          <w:p w14:paraId="71CF504B" w14:textId="77777777" w:rsidR="00A94520" w:rsidRDefault="00EA73B1">
            <w:pPr>
              <w:spacing w:before="40" w:after="40"/>
            </w:pPr>
            <w:r>
              <w:rPr>
                <w:b/>
                <w:bCs/>
                <w:color w:val="222222"/>
              </w:rPr>
              <w:t>Teacher Script &amp; Actions:</w:t>
            </w:r>
          </w:p>
          <w:p w14:paraId="3E546A71" w14:textId="4BA1BFE9" w:rsidR="00A94520" w:rsidRDefault="00EA73B1">
            <w:pPr>
              <w:spacing w:before="20"/>
            </w:pPr>
            <w:r>
              <w:t>Day 4 — Creating a Jingle and Connecting Music with Storytelling: Guide students to revise a simple jingle to fit the Mars-themed story, practicing descriptive adjectives and exploring how music helps tell a story.</w:t>
            </w:r>
          </w:p>
          <w:p w14:paraId="4784536E" w14:textId="77777777" w:rsidR="00A94520" w:rsidRDefault="00A94520">
            <w:pPr>
              <w:pBdr>
                <w:bottom w:val="single" w:sz="2" w:space="6" w:color="DDDDDD"/>
              </w:pBdr>
              <w:spacing w:before="20" w:after="20"/>
            </w:pPr>
          </w:p>
        </w:tc>
        <w:tc>
          <w:tcPr>
            <w:tcW w:w="3760" w:type="dxa"/>
            <w:tcBorders>
              <w:top w:val="single" w:sz="2" w:space="0" w:color="BBBBBB"/>
              <w:left w:val="single" w:sz="2" w:space="0" w:color="BBBBBB"/>
              <w:bottom w:val="single" w:sz="2" w:space="0" w:color="BBBBBB"/>
              <w:right w:val="single" w:sz="2" w:space="0" w:color="BBBBBB"/>
            </w:tcBorders>
            <w:shd w:val="clear" w:color="auto" w:fill="F4F6D8"/>
            <w:tcMar>
              <w:top w:w="100" w:type="dxa"/>
              <w:left w:w="140" w:type="dxa"/>
              <w:bottom w:w="100" w:type="dxa"/>
              <w:right w:w="100" w:type="dxa"/>
            </w:tcMar>
          </w:tcPr>
          <w:p w14:paraId="3A818FC2" w14:textId="77777777" w:rsidR="00A94520" w:rsidRDefault="00EA73B1">
            <w:pPr>
              <w:spacing w:before="40" w:after="40"/>
            </w:pPr>
            <w:r>
              <w:rPr>
                <w:b/>
                <w:bCs/>
                <w:color w:val="222222"/>
              </w:rPr>
              <w:t>Looking for Learning:</w:t>
            </w:r>
          </w:p>
          <w:p w14:paraId="1774D56E" w14:textId="77777777" w:rsidR="00A94520" w:rsidRDefault="00A94520">
            <w:pPr>
              <w:spacing w:before="20"/>
            </w:pPr>
          </w:p>
          <w:p w14:paraId="782C892A" w14:textId="77777777" w:rsidR="00A94520" w:rsidRDefault="00EA73B1">
            <w:pPr>
              <w:spacing w:before="40" w:after="40"/>
            </w:pPr>
            <w:r>
              <w:rPr>
                <w:b/>
                <w:bCs/>
                <w:color w:val="555555"/>
              </w:rPr>
              <w:t>Students will SEE:</w:t>
            </w:r>
          </w:p>
          <w:p w14:paraId="4B7C2B92" w14:textId="138F9E14" w:rsidR="00A94520" w:rsidRDefault="00EA73B1" w:rsidP="00515A02">
            <w:pPr>
              <w:pBdr>
                <w:bottom w:val="single" w:sz="2" w:space="6" w:color="DDDDDD"/>
              </w:pBdr>
              <w:spacing w:before="20" w:after="20"/>
            </w:pPr>
            <w:r>
              <w:t>Students revising jingle lyrics on the Daily PowerPoint Lesson slide together.</w:t>
            </w:r>
          </w:p>
          <w:p w14:paraId="75A053F5" w14:textId="77777777" w:rsidR="00A94520" w:rsidRDefault="00EA73B1">
            <w:pPr>
              <w:spacing w:before="40" w:after="40"/>
            </w:pPr>
            <w:r>
              <w:rPr>
                <w:b/>
                <w:bCs/>
                <w:color w:val="555555"/>
              </w:rPr>
              <w:t>Students will HEAR:</w:t>
            </w:r>
          </w:p>
          <w:p w14:paraId="6881D0A3" w14:textId="5D93A50A" w:rsidR="00A94520" w:rsidRDefault="00EA73B1" w:rsidP="00515A02">
            <w:pPr>
              <w:pBdr>
                <w:bottom w:val="single" w:sz="2" w:space="6" w:color="DDDDDD"/>
              </w:pBdr>
              <w:spacing w:before="20" w:after="20"/>
            </w:pPr>
            <w:r>
              <w:t xml:space="preserve">Students </w:t>
            </w:r>
            <w:proofErr w:type="gramStart"/>
            <w:r>
              <w:t>singing</w:t>
            </w:r>
            <w:proofErr w:type="gramEnd"/>
            <w:r>
              <w:t xml:space="preserve"> the revised jingle and </w:t>
            </w:r>
            <w:proofErr w:type="gramStart"/>
            <w:r>
              <w:t>explaining</w:t>
            </w:r>
            <w:proofErr w:type="gramEnd"/>
            <w:r>
              <w:t xml:space="preserve"> how music helps tell their story.</w:t>
            </w:r>
          </w:p>
        </w:tc>
      </w:tr>
      <w:tr w:rsidR="00A94520" w14:paraId="04A83414" w14:textId="77777777">
        <w:tc>
          <w:tcPr>
            <w:tcW w:w="900" w:type="dxa"/>
            <w:tcBorders>
              <w:top w:val="single" w:sz="2" w:space="0" w:color="BBBBBB"/>
              <w:left w:val="single" w:sz="2" w:space="0" w:color="BBBBBB"/>
              <w:bottom w:val="single" w:sz="2" w:space="0" w:color="BBBBBB"/>
              <w:right w:val="single" w:sz="2" w:space="0" w:color="BBBBBB"/>
            </w:tcBorders>
            <w:shd w:val="clear" w:color="auto" w:fill="D35400"/>
            <w:tcMar>
              <w:top w:w="80" w:type="dxa"/>
              <w:left w:w="60" w:type="dxa"/>
              <w:bottom w:w="80" w:type="dxa"/>
              <w:right w:w="60" w:type="dxa"/>
            </w:tcMar>
            <w:vAlign w:val="center"/>
          </w:tcPr>
          <w:p w14:paraId="2C8A7034" w14:textId="77777777" w:rsidR="007F4C54" w:rsidRDefault="00EA73B1">
            <w:pPr>
              <w:jc w:val="center"/>
              <w:rPr>
                <w:b/>
                <w:bCs/>
                <w:color w:val="FFFFFF"/>
                <w:sz w:val="18"/>
                <w:szCs w:val="18"/>
              </w:rPr>
            </w:pPr>
            <w:r>
              <w:rPr>
                <w:b/>
                <w:bCs/>
                <w:color w:val="FFFFFF"/>
                <w:sz w:val="18"/>
                <w:szCs w:val="18"/>
              </w:rPr>
              <w:t xml:space="preserve">Step 5 </w:t>
            </w:r>
          </w:p>
          <w:p w14:paraId="3BD8E458" w14:textId="77777777" w:rsidR="007F4C54" w:rsidRDefault="007F4C54">
            <w:pPr>
              <w:jc w:val="center"/>
              <w:rPr>
                <w:b/>
                <w:bCs/>
                <w:color w:val="FFFFFF"/>
                <w:sz w:val="18"/>
                <w:szCs w:val="18"/>
              </w:rPr>
            </w:pPr>
          </w:p>
          <w:p w14:paraId="1A7C8241" w14:textId="55FF3D20" w:rsidR="00A94520" w:rsidRDefault="00EA73B1">
            <w:pPr>
              <w:jc w:val="center"/>
            </w:pPr>
            <w:r>
              <w:rPr>
                <w:b/>
                <w:bCs/>
                <w:color w:val="FFFFFF"/>
                <w:sz w:val="18"/>
                <w:szCs w:val="18"/>
              </w:rPr>
              <w:t>60 min</w:t>
            </w:r>
          </w:p>
        </w:tc>
        <w:tc>
          <w:tcPr>
            <w:tcW w:w="4700" w:type="dxa"/>
            <w:tcBorders>
              <w:top w:val="single" w:sz="2" w:space="0" w:color="BBBBBB"/>
              <w:left w:val="single" w:sz="2" w:space="0" w:color="BBBBBB"/>
              <w:bottom w:val="single" w:sz="2" w:space="0" w:color="BBBBBB"/>
              <w:right w:val="single" w:sz="2" w:space="0" w:color="BBBBBB"/>
            </w:tcBorders>
            <w:shd w:val="clear" w:color="auto" w:fill="FFFDF5"/>
            <w:tcMar>
              <w:top w:w="100" w:type="dxa"/>
              <w:left w:w="140" w:type="dxa"/>
              <w:bottom w:w="100" w:type="dxa"/>
              <w:right w:w="100" w:type="dxa"/>
            </w:tcMar>
          </w:tcPr>
          <w:p w14:paraId="359DA7CB" w14:textId="77777777" w:rsidR="00A94520" w:rsidRDefault="00EA73B1">
            <w:pPr>
              <w:spacing w:before="40" w:after="40"/>
            </w:pPr>
            <w:r>
              <w:rPr>
                <w:b/>
                <w:bCs/>
                <w:color w:val="222222"/>
              </w:rPr>
              <w:t>Teacher Script &amp; Actions:</w:t>
            </w:r>
          </w:p>
          <w:p w14:paraId="13E00934" w14:textId="72748F3F" w:rsidR="00A94520" w:rsidRDefault="00EA73B1" w:rsidP="00515A02">
            <w:pPr>
              <w:spacing w:before="20"/>
            </w:pPr>
            <w:r>
              <w:t>Day 5 — Understanding Syllables, Rhythm, and Meter: Using the quarter note visual and handheld instruments, guide students to learn how syllables create beats and how beats form rhythm and meter in songs by practicing clapping and counting beats.</w:t>
            </w:r>
          </w:p>
        </w:tc>
        <w:tc>
          <w:tcPr>
            <w:tcW w:w="3760" w:type="dxa"/>
            <w:tcBorders>
              <w:top w:val="single" w:sz="2" w:space="0" w:color="BBBBBB"/>
              <w:left w:val="single" w:sz="2" w:space="0" w:color="BBBBBB"/>
              <w:bottom w:val="single" w:sz="2" w:space="0" w:color="BBBBBB"/>
              <w:right w:val="single" w:sz="2" w:space="0" w:color="BBBBBB"/>
            </w:tcBorders>
            <w:shd w:val="clear" w:color="auto" w:fill="F4F6D8"/>
            <w:tcMar>
              <w:top w:w="100" w:type="dxa"/>
              <w:left w:w="140" w:type="dxa"/>
              <w:bottom w:w="100" w:type="dxa"/>
              <w:right w:w="100" w:type="dxa"/>
            </w:tcMar>
          </w:tcPr>
          <w:p w14:paraId="14CDB907" w14:textId="77777777" w:rsidR="00A94520" w:rsidRDefault="00EA73B1">
            <w:pPr>
              <w:spacing w:before="40" w:after="40"/>
            </w:pPr>
            <w:r>
              <w:rPr>
                <w:b/>
                <w:bCs/>
                <w:color w:val="222222"/>
              </w:rPr>
              <w:t>Looking for Learning:</w:t>
            </w:r>
          </w:p>
          <w:p w14:paraId="334010AB" w14:textId="77777777" w:rsidR="00A94520" w:rsidRDefault="00A94520">
            <w:pPr>
              <w:spacing w:before="20"/>
            </w:pPr>
          </w:p>
          <w:p w14:paraId="3BCC42C5" w14:textId="77777777" w:rsidR="00A94520" w:rsidRDefault="00EA73B1">
            <w:pPr>
              <w:spacing w:before="40" w:after="40"/>
            </w:pPr>
            <w:r>
              <w:rPr>
                <w:b/>
                <w:bCs/>
                <w:color w:val="555555"/>
              </w:rPr>
              <w:t>Students will SEE:</w:t>
            </w:r>
          </w:p>
          <w:p w14:paraId="4BE41297" w14:textId="7248594E" w:rsidR="00A94520" w:rsidRDefault="00EA73B1" w:rsidP="00515A02">
            <w:pPr>
              <w:pBdr>
                <w:bottom w:val="single" w:sz="2" w:space="6" w:color="DDDDDD"/>
              </w:pBdr>
              <w:spacing w:before="20" w:after="20"/>
            </w:pPr>
            <w:r>
              <w:t>Students clapping along to the quarter note visual and counting syllables on their fingers.</w:t>
            </w:r>
          </w:p>
          <w:p w14:paraId="07AA0FB6" w14:textId="77777777" w:rsidR="00A94520" w:rsidRDefault="00EA73B1">
            <w:pPr>
              <w:spacing w:before="40" w:after="40"/>
            </w:pPr>
            <w:r>
              <w:rPr>
                <w:b/>
                <w:bCs/>
                <w:color w:val="555555"/>
              </w:rPr>
              <w:t>Students will HEAR:</w:t>
            </w:r>
          </w:p>
          <w:p w14:paraId="46E97131" w14:textId="15C413FF" w:rsidR="00A94520" w:rsidRDefault="00EA73B1" w:rsidP="00515A02">
            <w:pPr>
              <w:pBdr>
                <w:bottom w:val="single" w:sz="2" w:space="6" w:color="DDDDDD"/>
              </w:pBdr>
              <w:spacing w:before="20" w:after="20"/>
            </w:pPr>
            <w:r>
              <w:t>Students clapping and counting beats aloud, then describing how beats form a rhythm.</w:t>
            </w:r>
          </w:p>
        </w:tc>
      </w:tr>
    </w:tbl>
    <w:p w14:paraId="43E29D7C" w14:textId="77777777" w:rsidR="00A94520" w:rsidRDefault="00A94520">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94520" w14:paraId="5E8A6836" w14:textId="77777777">
        <w:tc>
          <w:tcPr>
            <w:tcW w:w="9360" w:type="dxa"/>
            <w:tcBorders>
              <w:top w:val="single" w:sz="2" w:space="0" w:color="BBBBBB"/>
              <w:left w:val="single" w:sz="2" w:space="0" w:color="BBBBBB"/>
              <w:bottom w:val="single" w:sz="2" w:space="0" w:color="BBBBBB"/>
              <w:right w:val="single" w:sz="2" w:space="0" w:color="BBBBBB"/>
            </w:tcBorders>
            <w:shd w:val="clear" w:color="auto" w:fill="7D8C1F"/>
            <w:tcMar>
              <w:top w:w="100" w:type="dxa"/>
              <w:left w:w="200" w:type="dxa"/>
              <w:bottom w:w="100" w:type="dxa"/>
              <w:right w:w="200" w:type="dxa"/>
            </w:tcMar>
          </w:tcPr>
          <w:p w14:paraId="67C07D0E" w14:textId="77777777" w:rsidR="00A94520" w:rsidRDefault="00EA73B1">
            <w:pPr>
              <w:jc w:val="center"/>
            </w:pPr>
            <w:r>
              <w:rPr>
                <w:b/>
                <w:bCs/>
                <w:color w:val="FFFFFF"/>
                <w:sz w:val="24"/>
                <w:szCs w:val="24"/>
              </w:rPr>
              <w:t>Related Resources &amp; Materials</w:t>
            </w:r>
          </w:p>
        </w:tc>
      </w:tr>
    </w:tbl>
    <w:p w14:paraId="7ECCCF8E" w14:textId="77777777" w:rsidR="00A94520" w:rsidRDefault="00A94520">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94520" w14:paraId="0C0EA475" w14:textId="77777777">
        <w:tc>
          <w:tcPr>
            <w:tcW w:w="9360" w:type="dxa"/>
            <w:tcBorders>
              <w:top w:val="single" w:sz="2" w:space="0" w:color="BBBBBB"/>
              <w:left w:val="single" w:sz="8" w:space="0" w:color="7D8C1F"/>
              <w:bottom w:val="single" w:sz="2" w:space="0" w:color="BBBBBB"/>
              <w:right w:val="single" w:sz="2" w:space="0" w:color="BBBBBB"/>
            </w:tcBorders>
            <w:shd w:val="clear" w:color="auto" w:fill="F4F6D8"/>
            <w:tcMar>
              <w:top w:w="120" w:type="dxa"/>
              <w:left w:w="220" w:type="dxa"/>
              <w:bottom w:w="120" w:type="dxa"/>
              <w:right w:w="160" w:type="dxa"/>
            </w:tcMar>
          </w:tcPr>
          <w:p w14:paraId="12438907" w14:textId="77777777" w:rsidR="00A94520" w:rsidRDefault="00EA73B1">
            <w:pPr>
              <w:spacing w:before="40" w:after="40"/>
            </w:pPr>
            <w:r>
              <w:rPr>
                <w:b/>
                <w:bCs/>
                <w:color w:val="222222"/>
              </w:rPr>
              <w:t>Materials Needed:</w:t>
            </w:r>
          </w:p>
          <w:p w14:paraId="43EC908F" w14:textId="77777777" w:rsidR="00A94520" w:rsidRDefault="00A94520">
            <w:pPr>
              <w:spacing w:before="30"/>
            </w:pPr>
          </w:p>
          <w:p w14:paraId="65728E92" w14:textId="77777777" w:rsidR="00A94520" w:rsidRDefault="00EA73B1">
            <w:pPr>
              <w:pStyle w:val="ListParagraph"/>
              <w:numPr>
                <w:ilvl w:val="0"/>
                <w:numId w:val="2"/>
              </w:numPr>
              <w:spacing w:before="30" w:after="30"/>
            </w:pPr>
            <w:r>
              <w:t xml:space="preserve">What Do You Do </w:t>
            </w:r>
            <w:proofErr w:type="gramStart"/>
            <w:r>
              <w:t>With</w:t>
            </w:r>
            <w:proofErr w:type="gramEnd"/>
            <w:r>
              <w:t xml:space="preserve"> an Idea? by Kobi Yamada, illustrated by Mae </w:t>
            </w:r>
            <w:proofErr w:type="gramStart"/>
            <w:r>
              <w:t>Besom</w:t>
            </w:r>
            <w:proofErr w:type="gramEnd"/>
          </w:p>
          <w:p w14:paraId="76D461F5" w14:textId="77777777" w:rsidR="00A94520" w:rsidRDefault="00EA73B1">
            <w:pPr>
              <w:pStyle w:val="ListParagraph"/>
              <w:numPr>
                <w:ilvl w:val="0"/>
                <w:numId w:val="2"/>
              </w:numPr>
              <w:spacing w:before="30" w:after="30"/>
            </w:pPr>
            <w:r>
              <w:t>A Squiggly Story by Andrew Larsen, illustrated by Mike Lowery</w:t>
            </w:r>
          </w:p>
          <w:p w14:paraId="4CBEFBEC" w14:textId="77777777" w:rsidR="00A94520" w:rsidRDefault="00EA73B1">
            <w:pPr>
              <w:pStyle w:val="ListParagraph"/>
              <w:numPr>
                <w:ilvl w:val="0"/>
                <w:numId w:val="2"/>
              </w:numPr>
              <w:spacing w:before="30" w:after="30"/>
            </w:pPr>
            <w:r>
              <w:t xml:space="preserve">Songs: “The </w:t>
            </w:r>
            <w:proofErr w:type="gramStart"/>
            <w:r>
              <w:t>Itsy Bitsy</w:t>
            </w:r>
            <w:proofErr w:type="gramEnd"/>
            <w:r>
              <w:t xml:space="preserve"> Spider” and “Brown Bear, Brown Bear” (referenced by title; lyrics not reproduced)</w:t>
            </w:r>
          </w:p>
          <w:p w14:paraId="55D379C1" w14:textId="77777777" w:rsidR="00A94520" w:rsidRDefault="00EA73B1">
            <w:pPr>
              <w:pStyle w:val="ListParagraph"/>
              <w:numPr>
                <w:ilvl w:val="0"/>
                <w:numId w:val="2"/>
              </w:numPr>
              <w:spacing w:before="30" w:after="30"/>
            </w:pPr>
            <w:r>
              <w:t xml:space="preserve">Handheld instruments; lyric worksheets; quarter note </w:t>
            </w:r>
            <w:proofErr w:type="gramStart"/>
            <w:r>
              <w:t>visual</w:t>
            </w:r>
            <w:proofErr w:type="gramEnd"/>
          </w:p>
          <w:p w14:paraId="2CF2C5F8" w14:textId="77777777" w:rsidR="00A94520" w:rsidRDefault="00EA73B1">
            <w:pPr>
              <w:pStyle w:val="ListParagraph"/>
              <w:numPr>
                <w:ilvl w:val="0"/>
                <w:numId w:val="2"/>
              </w:numPr>
              <w:spacing w:before="30" w:after="30"/>
            </w:pPr>
            <w:r>
              <w:t>Music vocabulary words; adjective vocabulary words; Daily PowerPoint Lesson</w:t>
            </w:r>
          </w:p>
          <w:p w14:paraId="78A1814C" w14:textId="77777777" w:rsidR="00A94520" w:rsidRDefault="00EA73B1">
            <w:pPr>
              <w:pStyle w:val="ListParagraph"/>
              <w:numPr>
                <w:ilvl w:val="0"/>
                <w:numId w:val="2"/>
              </w:numPr>
              <w:spacing w:before="30" w:after="30"/>
            </w:pPr>
            <w:r>
              <w:t>Recording device for the final performance (Day 9)</w:t>
            </w:r>
          </w:p>
          <w:p w14:paraId="66EA4861" w14:textId="77777777" w:rsidR="00A94520" w:rsidRDefault="00A94520">
            <w:pPr>
              <w:spacing w:before="30"/>
            </w:pPr>
          </w:p>
          <w:p w14:paraId="44E7902C" w14:textId="77777777" w:rsidR="00A94520" w:rsidRDefault="00EA73B1">
            <w:pPr>
              <w:spacing w:before="40" w:after="40"/>
            </w:pPr>
            <w:r>
              <w:rPr>
                <w:b/>
                <w:bCs/>
                <w:color w:val="222222"/>
              </w:rPr>
              <w:t>Extension Resources:</w:t>
            </w:r>
          </w:p>
          <w:p w14:paraId="0292C726" w14:textId="77777777" w:rsidR="00A94520" w:rsidRDefault="00EA73B1">
            <w:pPr>
              <w:spacing w:before="10"/>
            </w:pPr>
            <w:r>
              <w:rPr>
                <w:b/>
                <w:bCs/>
              </w:rPr>
              <w:t xml:space="preserve">Days 6–9 of the Residency: </w:t>
            </w:r>
            <w:r>
              <w:t xml:space="preserve">Day 6 — Writing Couplets and Matching Syllables to Beats: students create couplets for the Mars story using ten syllables per line, focusing on rhythm, rhyme, and descriptive/emotional language. Day 7 — Practicing Revision: students revise their couplets to improve rhythm, syllable count, word choice, and overall flow. Day 8 — Exploring Dynamics, Tempo, and Collaboration: students adjust the song using dynamics and tempo, practice performing with </w:t>
            </w:r>
            <w:r>
              <w:lastRenderedPageBreak/>
              <w:t>expression, and assign roles for effective collaboration. Day 9 — Performing the Final Story-Song: students rehearse and perform their Mars-themed story song, demonstrating their understanding of story structure, rhythm, and collaborative creativity.</w:t>
            </w:r>
          </w:p>
          <w:p w14:paraId="53EEA424" w14:textId="77777777" w:rsidR="00A94520" w:rsidRDefault="00A94520">
            <w:pPr>
              <w:pBdr>
                <w:bottom w:val="single" w:sz="2" w:space="6" w:color="DDDDDD"/>
              </w:pBdr>
              <w:spacing w:before="20" w:after="20"/>
            </w:pPr>
          </w:p>
          <w:p w14:paraId="051BE0C9" w14:textId="77777777" w:rsidR="00A94520" w:rsidRDefault="00EA73B1">
            <w:pPr>
              <w:spacing w:before="10"/>
            </w:pPr>
            <w:r>
              <w:t>See the full Learning Targets (“I Can” Statements) and Essential Academic Vocabulary list in the original LMSA Residency Plan Template for day-by-day student-facing goals.</w:t>
            </w:r>
          </w:p>
          <w:p w14:paraId="198B3220" w14:textId="77777777" w:rsidR="00A94520" w:rsidRDefault="00A94520">
            <w:pPr>
              <w:pBdr>
                <w:bottom w:val="single" w:sz="2" w:space="6" w:color="DDDDDD"/>
              </w:pBdr>
              <w:spacing w:before="20" w:after="20"/>
            </w:pPr>
          </w:p>
        </w:tc>
      </w:tr>
    </w:tbl>
    <w:p w14:paraId="28C7E423" w14:textId="77777777" w:rsidR="00A94520" w:rsidRDefault="00A94520">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94520" w14:paraId="52856C89" w14:textId="77777777">
        <w:tc>
          <w:tcPr>
            <w:tcW w:w="9360" w:type="dxa"/>
            <w:tcBorders>
              <w:top w:val="single" w:sz="2" w:space="0" w:color="BBBBBB"/>
              <w:left w:val="single" w:sz="2" w:space="0" w:color="BBBBBB"/>
              <w:bottom w:val="single" w:sz="2" w:space="0" w:color="BBBBBB"/>
              <w:right w:val="single" w:sz="2" w:space="0" w:color="BBBBBB"/>
            </w:tcBorders>
            <w:shd w:val="clear" w:color="auto" w:fill="D35400"/>
            <w:tcMar>
              <w:top w:w="100" w:type="dxa"/>
              <w:left w:w="200" w:type="dxa"/>
              <w:bottom w:w="100" w:type="dxa"/>
              <w:right w:w="200" w:type="dxa"/>
            </w:tcMar>
          </w:tcPr>
          <w:p w14:paraId="1787DF12" w14:textId="77777777" w:rsidR="00A94520" w:rsidRDefault="00EA73B1">
            <w:pPr>
              <w:jc w:val="center"/>
            </w:pPr>
            <w:r>
              <w:rPr>
                <w:b/>
                <w:bCs/>
                <w:color w:val="FFFFFF"/>
                <w:sz w:val="24"/>
                <w:szCs w:val="24"/>
              </w:rPr>
              <w:t>After Teaching — Reflection on Learning</w:t>
            </w:r>
          </w:p>
        </w:tc>
      </w:tr>
    </w:tbl>
    <w:p w14:paraId="63A1AA0B" w14:textId="77777777" w:rsidR="00A94520" w:rsidRDefault="00A94520">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A94520" w14:paraId="6687314E" w14:textId="77777777">
        <w:tc>
          <w:tcPr>
            <w:tcW w:w="4680" w:type="dxa"/>
            <w:tcBorders>
              <w:top w:val="single" w:sz="2" w:space="0" w:color="BBBBBB"/>
              <w:left w:val="single" w:sz="2" w:space="0" w:color="BBBBBB"/>
              <w:bottom w:val="single" w:sz="2" w:space="0" w:color="BBBBBB"/>
              <w:right w:val="single" w:sz="2" w:space="0" w:color="BBBBBB"/>
            </w:tcBorders>
            <w:shd w:val="clear" w:color="auto" w:fill="D35400"/>
            <w:tcMar>
              <w:top w:w="100" w:type="dxa"/>
              <w:left w:w="140" w:type="dxa"/>
              <w:bottom w:w="100" w:type="dxa"/>
              <w:right w:w="100" w:type="dxa"/>
            </w:tcMar>
          </w:tcPr>
          <w:p w14:paraId="4C0565E0" w14:textId="77777777" w:rsidR="00A94520" w:rsidRDefault="00EA73B1">
            <w:pPr>
              <w:jc w:val="center"/>
            </w:pPr>
            <w:r>
              <w:rPr>
                <w:b/>
                <w:bCs/>
                <w:color w:val="FFFFFF"/>
              </w:rPr>
              <w:t>Reflection on Learning What did students say and do to show learning? Where were students successful? What were some barriers and challenges?</w:t>
            </w:r>
          </w:p>
        </w:tc>
        <w:tc>
          <w:tcPr>
            <w:tcW w:w="4680" w:type="dxa"/>
            <w:tcBorders>
              <w:top w:val="single" w:sz="2" w:space="0" w:color="BBBBBB"/>
              <w:left w:val="single" w:sz="2" w:space="0" w:color="BBBBBB"/>
              <w:bottom w:val="single" w:sz="2" w:space="0" w:color="BBBBBB"/>
              <w:right w:val="single" w:sz="2" w:space="0" w:color="BBBBBB"/>
            </w:tcBorders>
            <w:shd w:val="clear" w:color="auto" w:fill="D35400"/>
            <w:tcMar>
              <w:top w:w="100" w:type="dxa"/>
              <w:left w:w="140" w:type="dxa"/>
              <w:bottom w:w="100" w:type="dxa"/>
              <w:right w:w="100" w:type="dxa"/>
            </w:tcMar>
          </w:tcPr>
          <w:p w14:paraId="06222236" w14:textId="77777777" w:rsidR="00A94520" w:rsidRDefault="00EA73B1">
            <w:pPr>
              <w:jc w:val="center"/>
            </w:pPr>
            <w:r>
              <w:rPr>
                <w:b/>
                <w:bCs/>
                <w:color w:val="FFFFFF"/>
              </w:rPr>
              <w:t>Next Steps How will you celebrate student successes? How will you address identified barriers and challenges?</w:t>
            </w:r>
          </w:p>
        </w:tc>
      </w:tr>
      <w:tr w:rsidR="00A94520" w14:paraId="415F2DE5" w14:textId="77777777">
        <w:tc>
          <w:tcPr>
            <w:tcW w:w="4680" w:type="dxa"/>
            <w:tcBorders>
              <w:top w:val="single" w:sz="2" w:space="0" w:color="BBBBBB"/>
              <w:left w:val="single" w:sz="2" w:space="0" w:color="BBBBBB"/>
              <w:bottom w:val="single" w:sz="2" w:space="0" w:color="BBBBBB"/>
              <w:right w:val="single" w:sz="2" w:space="0" w:color="BBBBBB"/>
            </w:tcBorders>
            <w:shd w:val="clear" w:color="auto" w:fill="FFFDF5"/>
            <w:tcMar>
              <w:top w:w="100" w:type="dxa"/>
              <w:left w:w="140" w:type="dxa"/>
              <w:bottom w:w="100" w:type="dxa"/>
              <w:right w:w="120" w:type="dxa"/>
            </w:tcMar>
          </w:tcPr>
          <w:p w14:paraId="6B7B664F" w14:textId="77777777" w:rsidR="00A94520" w:rsidRDefault="00EA73B1">
            <w:pPr>
              <w:spacing w:before="40" w:after="40"/>
            </w:pPr>
            <w:r>
              <w:rPr>
                <w:i/>
                <w:iCs/>
                <w:color w:val="BBBBBB"/>
              </w:rPr>
              <w:t>What did students say and do to show learning?</w:t>
            </w:r>
          </w:p>
          <w:p w14:paraId="7810D0E4" w14:textId="77777777" w:rsidR="00A94520" w:rsidRDefault="00A94520">
            <w:pPr>
              <w:spacing w:before="20"/>
            </w:pPr>
          </w:p>
          <w:p w14:paraId="28B66E9C" w14:textId="77777777" w:rsidR="00A94520" w:rsidRDefault="00A94520">
            <w:pPr>
              <w:pBdr>
                <w:bottom w:val="single" w:sz="2" w:space="6" w:color="DDDDDD"/>
              </w:pBdr>
              <w:spacing w:before="20" w:after="20"/>
            </w:pPr>
          </w:p>
        </w:tc>
        <w:tc>
          <w:tcPr>
            <w:tcW w:w="4680" w:type="dxa"/>
            <w:tcBorders>
              <w:top w:val="single" w:sz="2" w:space="0" w:color="BBBBBB"/>
              <w:left w:val="single" w:sz="2" w:space="0" w:color="BBBBBB"/>
              <w:bottom w:val="single" w:sz="2" w:space="0" w:color="BBBBBB"/>
              <w:right w:val="single" w:sz="2" w:space="0" w:color="BBBBBB"/>
            </w:tcBorders>
            <w:shd w:val="clear" w:color="auto" w:fill="F4F6D8"/>
            <w:tcMar>
              <w:top w:w="100" w:type="dxa"/>
              <w:left w:w="140" w:type="dxa"/>
              <w:bottom w:w="100" w:type="dxa"/>
              <w:right w:w="120" w:type="dxa"/>
            </w:tcMar>
          </w:tcPr>
          <w:p w14:paraId="79BE1ED3" w14:textId="77777777" w:rsidR="00A94520" w:rsidRDefault="00EA73B1">
            <w:pPr>
              <w:spacing w:before="40" w:after="40"/>
            </w:pPr>
            <w:r>
              <w:rPr>
                <w:i/>
                <w:iCs/>
                <w:color w:val="BBBBBB"/>
              </w:rPr>
              <w:t>How will you celebrate successes and address barriers?</w:t>
            </w:r>
          </w:p>
          <w:p w14:paraId="0DB181C9" w14:textId="77777777" w:rsidR="00A94520" w:rsidRDefault="00A94520">
            <w:pPr>
              <w:spacing w:before="20"/>
            </w:pPr>
          </w:p>
          <w:p w14:paraId="119CA47E" w14:textId="77777777" w:rsidR="00A94520" w:rsidRDefault="00A94520">
            <w:pPr>
              <w:pBdr>
                <w:bottom w:val="single" w:sz="2" w:space="6" w:color="DDDDDD"/>
              </w:pBdr>
              <w:spacing w:before="20" w:after="20"/>
            </w:pPr>
          </w:p>
        </w:tc>
      </w:tr>
    </w:tbl>
    <w:p w14:paraId="7B7085E6" w14:textId="77777777" w:rsidR="00A94520" w:rsidRDefault="00A94520">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94520" w14:paraId="417E767F" w14:textId="77777777">
        <w:tc>
          <w:tcPr>
            <w:tcW w:w="9360" w:type="dxa"/>
            <w:tcBorders>
              <w:top w:val="single" w:sz="2" w:space="0" w:color="BBBBBB"/>
              <w:left w:val="single" w:sz="2" w:space="0" w:color="BBBBBB"/>
              <w:bottom w:val="single" w:sz="2" w:space="0" w:color="BBBBBB"/>
              <w:right w:val="single" w:sz="2" w:space="0" w:color="BBBBBB"/>
            </w:tcBorders>
            <w:shd w:val="clear" w:color="auto" w:fill="7D8C1F"/>
            <w:tcMar>
              <w:top w:w="100" w:type="dxa"/>
              <w:left w:w="200" w:type="dxa"/>
              <w:bottom w:w="100" w:type="dxa"/>
              <w:right w:w="200" w:type="dxa"/>
            </w:tcMar>
          </w:tcPr>
          <w:p w14:paraId="26CDD559" w14:textId="77777777" w:rsidR="00A94520" w:rsidRDefault="00EA73B1">
            <w:pPr>
              <w:jc w:val="center"/>
            </w:pPr>
            <w:r>
              <w:rPr>
                <w:b/>
                <w:bCs/>
                <w:color w:val="FFFFFF"/>
                <w:sz w:val="24"/>
                <w:szCs w:val="24"/>
              </w:rPr>
              <w:t>Standards Alignment Summary</w:t>
            </w:r>
          </w:p>
        </w:tc>
      </w:tr>
    </w:tbl>
    <w:p w14:paraId="2B94C4B3" w14:textId="77777777" w:rsidR="00A94520" w:rsidRDefault="00A94520">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A94520" w14:paraId="28E60842" w14:textId="77777777">
        <w:tc>
          <w:tcPr>
            <w:tcW w:w="4680" w:type="dxa"/>
            <w:tcBorders>
              <w:top w:val="single" w:sz="2" w:space="0" w:color="BBBBBB"/>
              <w:left w:val="single" w:sz="2" w:space="0" w:color="BBBBBB"/>
              <w:bottom w:val="single" w:sz="2" w:space="0" w:color="BBBBBB"/>
              <w:right w:val="single" w:sz="2" w:space="0" w:color="BBBBBB"/>
            </w:tcBorders>
            <w:shd w:val="clear" w:color="auto" w:fill="7D8C1F"/>
            <w:tcMar>
              <w:top w:w="100" w:type="dxa"/>
              <w:left w:w="140" w:type="dxa"/>
              <w:bottom w:w="100" w:type="dxa"/>
              <w:right w:w="100" w:type="dxa"/>
            </w:tcMar>
          </w:tcPr>
          <w:p w14:paraId="054AC359" w14:textId="77777777" w:rsidR="00A94520" w:rsidRDefault="00EA73B1">
            <w:pPr>
              <w:jc w:val="center"/>
            </w:pPr>
            <w:r>
              <w:rPr>
                <w:b/>
                <w:bCs/>
                <w:color w:val="FFFFFF"/>
              </w:rPr>
              <w:t>Arts Standards Addressed</w:t>
            </w:r>
          </w:p>
        </w:tc>
        <w:tc>
          <w:tcPr>
            <w:tcW w:w="4680" w:type="dxa"/>
            <w:tcBorders>
              <w:top w:val="single" w:sz="2" w:space="0" w:color="BBBBBB"/>
              <w:left w:val="single" w:sz="2" w:space="0" w:color="BBBBBB"/>
              <w:bottom w:val="single" w:sz="2" w:space="0" w:color="BBBBBB"/>
              <w:right w:val="single" w:sz="2" w:space="0" w:color="BBBBBB"/>
            </w:tcBorders>
            <w:shd w:val="clear" w:color="auto" w:fill="7D8C1F"/>
            <w:tcMar>
              <w:top w:w="100" w:type="dxa"/>
              <w:left w:w="140" w:type="dxa"/>
              <w:bottom w:w="100" w:type="dxa"/>
              <w:right w:w="100" w:type="dxa"/>
            </w:tcMar>
          </w:tcPr>
          <w:p w14:paraId="2034E947" w14:textId="77777777" w:rsidR="00A94520" w:rsidRDefault="00EA73B1">
            <w:pPr>
              <w:jc w:val="center"/>
            </w:pPr>
            <w:r>
              <w:rPr>
                <w:b/>
                <w:bCs/>
                <w:color w:val="FFFFFF"/>
              </w:rPr>
              <w:t>Academic Standards Addressed</w:t>
            </w:r>
          </w:p>
        </w:tc>
      </w:tr>
      <w:tr w:rsidR="00A94520" w14:paraId="054A5413" w14:textId="77777777">
        <w:tc>
          <w:tcPr>
            <w:tcW w:w="4680" w:type="dxa"/>
            <w:tcBorders>
              <w:top w:val="single" w:sz="2" w:space="0" w:color="BBBBBB"/>
              <w:left w:val="single" w:sz="2" w:space="0" w:color="BBBBBB"/>
              <w:bottom w:val="single" w:sz="2" w:space="0" w:color="BBBBBB"/>
              <w:right w:val="single" w:sz="2" w:space="0" w:color="BBBBBB"/>
            </w:tcBorders>
            <w:shd w:val="clear" w:color="auto" w:fill="F4F6D8"/>
            <w:tcMar>
              <w:top w:w="100" w:type="dxa"/>
              <w:left w:w="140" w:type="dxa"/>
              <w:bottom w:w="100" w:type="dxa"/>
              <w:right w:w="120" w:type="dxa"/>
            </w:tcMar>
          </w:tcPr>
          <w:p w14:paraId="1BD7A00C" w14:textId="77777777" w:rsidR="00A94520" w:rsidRDefault="00EA73B1">
            <w:pPr>
              <w:pStyle w:val="ListParagraph"/>
              <w:numPr>
                <w:ilvl w:val="0"/>
                <w:numId w:val="2"/>
              </w:numPr>
              <w:spacing w:before="30" w:after="30"/>
            </w:pPr>
            <w:proofErr w:type="gramStart"/>
            <w:r>
              <w:t>MU:Cr</w:t>
            </w:r>
            <w:proofErr w:type="gramEnd"/>
            <w:r>
              <w:t xml:space="preserve">1.1.1, </w:t>
            </w:r>
            <w:proofErr w:type="gramStart"/>
            <w:r>
              <w:t>MU:Cr</w:t>
            </w:r>
            <w:proofErr w:type="gramEnd"/>
            <w:r>
              <w:t>1.1.2</w:t>
            </w:r>
          </w:p>
          <w:p w14:paraId="3A23BE8E" w14:textId="77777777" w:rsidR="00A94520" w:rsidRPr="00286EEA" w:rsidRDefault="00EA73B1">
            <w:pPr>
              <w:pStyle w:val="ListParagraph"/>
              <w:numPr>
                <w:ilvl w:val="0"/>
                <w:numId w:val="2"/>
              </w:numPr>
              <w:spacing w:before="30" w:after="30"/>
              <w:rPr>
                <w:lang w:val="es-ES"/>
              </w:rPr>
            </w:pPr>
            <w:proofErr w:type="gramStart"/>
            <w:r w:rsidRPr="00286EEA">
              <w:rPr>
                <w:lang w:val="es-ES"/>
              </w:rPr>
              <w:t>MU:Cr</w:t>
            </w:r>
            <w:proofErr w:type="gramEnd"/>
            <w:r w:rsidRPr="00286EEA">
              <w:rPr>
                <w:lang w:val="es-ES"/>
              </w:rPr>
              <w:t xml:space="preserve">2.1.1, </w:t>
            </w:r>
            <w:proofErr w:type="gramStart"/>
            <w:r w:rsidRPr="00286EEA">
              <w:rPr>
                <w:lang w:val="es-ES"/>
              </w:rPr>
              <w:t>MU:Cr</w:t>
            </w:r>
            <w:proofErr w:type="gramEnd"/>
            <w:r w:rsidRPr="00286EEA">
              <w:rPr>
                <w:lang w:val="es-ES"/>
              </w:rPr>
              <w:t xml:space="preserve">2.1.2, </w:t>
            </w:r>
            <w:proofErr w:type="gramStart"/>
            <w:r w:rsidRPr="00286EEA">
              <w:rPr>
                <w:lang w:val="es-ES"/>
              </w:rPr>
              <w:t>MU:Cr</w:t>
            </w:r>
            <w:proofErr w:type="gramEnd"/>
            <w:r w:rsidRPr="00286EEA">
              <w:rPr>
                <w:lang w:val="es-ES"/>
              </w:rPr>
              <w:t xml:space="preserve">3.1.1, </w:t>
            </w:r>
            <w:proofErr w:type="gramStart"/>
            <w:r w:rsidRPr="00286EEA">
              <w:rPr>
                <w:lang w:val="es-ES"/>
              </w:rPr>
              <w:t>MU:Cr</w:t>
            </w:r>
            <w:proofErr w:type="gramEnd"/>
            <w:r w:rsidRPr="00286EEA">
              <w:rPr>
                <w:lang w:val="es-ES"/>
              </w:rPr>
              <w:t>3.1.2</w:t>
            </w:r>
          </w:p>
          <w:p w14:paraId="08523165" w14:textId="77777777" w:rsidR="00A94520" w:rsidRDefault="00EA73B1">
            <w:pPr>
              <w:pStyle w:val="ListParagraph"/>
              <w:numPr>
                <w:ilvl w:val="0"/>
                <w:numId w:val="2"/>
              </w:numPr>
              <w:spacing w:before="30" w:after="30"/>
            </w:pPr>
            <w:proofErr w:type="gramStart"/>
            <w:r>
              <w:t>MU:Pr</w:t>
            </w:r>
            <w:proofErr w:type="gramEnd"/>
            <w:r>
              <w:t xml:space="preserve">6.1.1, </w:t>
            </w:r>
            <w:proofErr w:type="gramStart"/>
            <w:r>
              <w:t>MU:Pr</w:t>
            </w:r>
            <w:proofErr w:type="gramEnd"/>
            <w:r>
              <w:t>6.1.2</w:t>
            </w:r>
          </w:p>
          <w:p w14:paraId="543DA111" w14:textId="77777777" w:rsidR="00A94520" w:rsidRDefault="00EA73B1">
            <w:pPr>
              <w:pStyle w:val="ListParagraph"/>
              <w:numPr>
                <w:ilvl w:val="0"/>
                <w:numId w:val="2"/>
              </w:numPr>
              <w:spacing w:before="30" w:after="30"/>
            </w:pPr>
            <w:proofErr w:type="gramStart"/>
            <w:r>
              <w:t>MU:Re</w:t>
            </w:r>
            <w:proofErr w:type="gramEnd"/>
            <w:r>
              <w:t xml:space="preserve">8.1.1, </w:t>
            </w:r>
            <w:proofErr w:type="gramStart"/>
            <w:r>
              <w:t>MU:Re</w:t>
            </w:r>
            <w:proofErr w:type="gramEnd"/>
            <w:r>
              <w:t>8.1.2</w:t>
            </w:r>
          </w:p>
        </w:tc>
        <w:tc>
          <w:tcPr>
            <w:tcW w:w="4680" w:type="dxa"/>
            <w:tcBorders>
              <w:top w:val="single" w:sz="2" w:space="0" w:color="BBBBBB"/>
              <w:left w:val="single" w:sz="2" w:space="0" w:color="BBBBBB"/>
              <w:bottom w:val="single" w:sz="2" w:space="0" w:color="BBBBBB"/>
              <w:right w:val="single" w:sz="2" w:space="0" w:color="BBBBBB"/>
            </w:tcBorders>
            <w:shd w:val="clear" w:color="auto" w:fill="FFFDF5"/>
            <w:tcMar>
              <w:top w:w="100" w:type="dxa"/>
              <w:left w:w="140" w:type="dxa"/>
              <w:bottom w:w="100" w:type="dxa"/>
              <w:right w:w="120" w:type="dxa"/>
            </w:tcMar>
          </w:tcPr>
          <w:p w14:paraId="5B58FDEA" w14:textId="77777777" w:rsidR="00A94520" w:rsidRDefault="00EA73B1">
            <w:pPr>
              <w:pStyle w:val="ListParagraph"/>
              <w:numPr>
                <w:ilvl w:val="0"/>
                <w:numId w:val="2"/>
              </w:numPr>
              <w:spacing w:before="30" w:after="30"/>
            </w:pPr>
            <w:r>
              <w:t>L.1.1.e, f, g</w:t>
            </w:r>
          </w:p>
          <w:p w14:paraId="0011D3B4" w14:textId="77777777" w:rsidR="00A94520" w:rsidRDefault="00EA73B1">
            <w:pPr>
              <w:pStyle w:val="ListParagraph"/>
              <w:numPr>
                <w:ilvl w:val="0"/>
                <w:numId w:val="2"/>
              </w:numPr>
              <w:spacing w:before="30" w:after="30"/>
            </w:pPr>
            <w:r>
              <w:t>RF.1.2, 2a, 2c, 2d</w:t>
            </w:r>
          </w:p>
          <w:p w14:paraId="46F33DC3" w14:textId="77777777" w:rsidR="00A94520" w:rsidRDefault="00EA73B1">
            <w:pPr>
              <w:pStyle w:val="ListParagraph"/>
              <w:numPr>
                <w:ilvl w:val="0"/>
                <w:numId w:val="2"/>
              </w:numPr>
              <w:spacing w:before="30" w:after="30"/>
            </w:pPr>
            <w:r>
              <w:t>RL.2.4, RL.2.5, RL.2.6</w:t>
            </w:r>
          </w:p>
          <w:p w14:paraId="7C954378" w14:textId="77777777" w:rsidR="00A94520" w:rsidRDefault="00EA73B1">
            <w:pPr>
              <w:pStyle w:val="ListParagraph"/>
              <w:numPr>
                <w:ilvl w:val="0"/>
                <w:numId w:val="2"/>
              </w:numPr>
              <w:spacing w:before="30" w:after="30"/>
            </w:pPr>
            <w:r>
              <w:t>W.2.3</w:t>
            </w:r>
          </w:p>
        </w:tc>
      </w:tr>
      <w:tr w:rsidR="00A94520" w14:paraId="195D10A8" w14:textId="77777777">
        <w:tc>
          <w:tcPr>
            <w:tcW w:w="9360" w:type="dxa"/>
            <w:gridSpan w:val="2"/>
            <w:tcBorders>
              <w:top w:val="single" w:sz="2" w:space="0" w:color="BBBBBB"/>
              <w:left w:val="single" w:sz="2" w:space="0" w:color="BBBBBB"/>
              <w:bottom w:val="single" w:sz="2" w:space="0" w:color="BBBBBB"/>
              <w:right w:val="single" w:sz="2" w:space="0" w:color="BBBBBB"/>
            </w:tcBorders>
            <w:shd w:val="clear" w:color="auto" w:fill="FDF0E0"/>
            <w:tcMar>
              <w:top w:w="100" w:type="dxa"/>
              <w:left w:w="160" w:type="dxa"/>
              <w:bottom w:w="100" w:type="dxa"/>
              <w:right w:w="160" w:type="dxa"/>
            </w:tcMar>
          </w:tcPr>
          <w:p w14:paraId="396DBD25" w14:textId="1D29450B" w:rsidR="00A94520" w:rsidRDefault="00EA73B1" w:rsidP="00432FA0">
            <w:pPr>
              <w:spacing w:before="40" w:after="40"/>
            </w:pPr>
            <w:r>
              <w:rPr>
                <w:b/>
                <w:bCs/>
                <w:color w:val="222222"/>
              </w:rPr>
              <w:t>Integrated Objective:</w:t>
            </w:r>
          </w:p>
          <w:p w14:paraId="41FE0AAF" w14:textId="77777777" w:rsidR="00A94520" w:rsidRDefault="00EA73B1">
            <w:pPr>
              <w:spacing w:before="10"/>
            </w:pPr>
            <w:r>
              <w:t>Over the 9-day residency, students will generate and develop story ideas, build descriptive-adjective vocabulary, explore musical elements (rhythm, beats, meter, dynamics, tempo), and apply syllable awareness to write and revise couplets that fit a song’s beat — culminating in a collaboratively performed Mars-themed story-song.</w:t>
            </w:r>
          </w:p>
          <w:p w14:paraId="49ECB809" w14:textId="77777777" w:rsidR="00A94520" w:rsidRDefault="00A94520">
            <w:pPr>
              <w:pBdr>
                <w:bottom w:val="single" w:sz="2" w:space="6" w:color="DDDDDD"/>
              </w:pBdr>
              <w:spacing w:before="20" w:after="20"/>
            </w:pPr>
          </w:p>
        </w:tc>
      </w:tr>
    </w:tbl>
    <w:p w14:paraId="2254B947" w14:textId="77777777" w:rsidR="00A94520" w:rsidRDefault="00A94520">
      <w:pPr>
        <w:spacing w:before="80"/>
      </w:pPr>
    </w:p>
    <w:sectPr w:rsidR="00A94520">
      <w:headerReference w:type="default" r:id="rId8"/>
      <w:footerReference w:type="default" r:id="rId9"/>
      <w:pgSz w:w="12240" w:h="15840"/>
      <w:pgMar w:top="900" w:right="1080" w:bottom="90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608EF" w14:textId="77777777" w:rsidR="0061262C" w:rsidRDefault="0061262C">
      <w:r>
        <w:separator/>
      </w:r>
    </w:p>
  </w:endnote>
  <w:endnote w:type="continuationSeparator" w:id="0">
    <w:p w14:paraId="168EAC65" w14:textId="77777777" w:rsidR="0061262C" w:rsidRDefault="00612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305B" w14:textId="25739576" w:rsidR="00033839" w:rsidRDefault="00033839">
    <w:pPr>
      <w:pStyle w:val="Footer"/>
    </w:pPr>
    <w:r>
      <w:rPr>
        <w:noProof/>
      </w:rPr>
      <mc:AlternateContent>
        <mc:Choice Requires="wpg">
          <w:drawing>
            <wp:anchor distT="0" distB="0" distL="114300" distR="114300" simplePos="0" relativeHeight="251659264" behindDoc="0" locked="0" layoutInCell="1" allowOverlap="1" wp14:anchorId="5E39A2D0" wp14:editId="041115E4">
              <wp:simplePos x="0" y="0"/>
              <wp:positionH relativeFrom="margin">
                <wp:align>right</wp:align>
              </wp:positionH>
              <wp:positionV relativeFrom="bottomMargin">
                <wp:align>center</wp:align>
              </wp:positionV>
              <wp:extent cx="7086600" cy="530225"/>
              <wp:effectExtent l="0" t="0" r="0" b="3175"/>
              <wp:wrapNone/>
              <wp:docPr id="155" name="Group 166"/>
              <wp:cNvGraphicFramePr/>
              <a:graphic xmlns:a="http://schemas.openxmlformats.org/drawingml/2006/main">
                <a:graphicData uri="http://schemas.microsoft.com/office/word/2010/wordprocessingGroup">
                  <wpg:wgp>
                    <wpg:cNvGrpSpPr/>
                    <wpg:grpSpPr>
                      <a:xfrm>
                        <a:off x="0" y="0"/>
                        <a:ext cx="7086600" cy="530225"/>
                        <a:chOff x="0" y="0"/>
                        <a:chExt cx="5943600" cy="530225"/>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530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24311" w14:textId="77777777" w:rsidR="00286EEA" w:rsidRDefault="00286EEA" w:rsidP="00286EEA">
                            <w:pPr>
                              <w:pBdr>
                                <w:bottom w:val="single" w:sz="6" w:space="4" w:color="D35400"/>
                              </w:pBdr>
                              <w:tabs>
                                <w:tab w:val="right" w:pos="9026"/>
                              </w:tabs>
                            </w:pPr>
                            <w:r>
                              <w:rPr>
                                <w:color w:val="555555"/>
                                <w:sz w:val="18"/>
                                <w:szCs w:val="18"/>
                              </w:rPr>
                              <w:t xml:space="preserve">Arts Integration </w:t>
                            </w:r>
                            <w:r w:rsidRPr="00033839">
                              <w:rPr>
                                <w:i/>
                                <w:iCs/>
                                <w:sz w:val="17"/>
                                <w:szCs w:val="17"/>
                              </w:rPr>
                              <w:t xml:space="preserve">Lesson Plan template designed by </w:t>
                            </w:r>
                            <w:proofErr w:type="spellStart"/>
                            <w:r w:rsidRPr="00033839">
                              <w:rPr>
                                <w:i/>
                                <w:iCs/>
                                <w:sz w:val="17"/>
                                <w:szCs w:val="17"/>
                              </w:rPr>
                              <w:t>ArtsWA</w:t>
                            </w:r>
                            <w:proofErr w:type="spellEnd"/>
                            <w:r w:rsidRPr="00033839">
                              <w:rPr>
                                <w:i/>
                                <w:iCs/>
                                <w:sz w:val="17"/>
                                <w:szCs w:val="17"/>
                              </w:rPr>
                              <w:t>, Creative Start Team (Updated August 2020</w:t>
                            </w:r>
                            <w:r>
                              <w:rPr>
                                <w:i/>
                                <w:iCs/>
                                <w:sz w:val="17"/>
                                <w:szCs w:val="17"/>
                              </w:rPr>
                              <w:t>) Revised by RP</w:t>
                            </w:r>
                          </w:p>
                          <w:p w14:paraId="49661F76" w14:textId="52B4BB46" w:rsidR="00033839" w:rsidRPr="00033839" w:rsidRDefault="00033839">
                            <w:pPr>
                              <w:pStyle w:val="Footer"/>
                              <w:tabs>
                                <w:tab w:val="clear" w:pos="4680"/>
                                <w:tab w:val="clear" w:pos="9360"/>
                              </w:tabs>
                              <w:rPr>
                                <w:caps/>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E39A2D0" id="Group 166" o:spid="_x0000_s1026" style="position:absolute;margin-left:506.8pt;margin-top:0;width:558pt;height:41.75pt;z-index:251659264;mso-position-horizontal:right;mso-position-horizontal-relative:margin;mso-position-vertical:center;mso-position-vertical-relative:bottom-margin-area;mso-width-relative:margin" coordsize="59436,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" fillcolor="white [3212]" stroked="f" strokeweight="1.5pt">
                <v:fill opacity="0"/>
              </v:rect>
              <v:shapetype id="_x0000_t202" coordsize="21600,21600" o:spt="202" path="m,l,21600r21600,l21600,xe">
                <v:stroke joinstyle="miter"/>
                <v:path gradientshapeok="t" o:connecttype="rect"/>
              </v:shapetype>
              <v:shape id="Text Box 157" o:spid="_x0000_s1028" type="#_x0000_t202" style="position:absolute;left:2286;width:53530;height:5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" filled="f" stroked="f" strokeweight=".5pt">
                <v:textbox inset="0,,0">
                  <w:txbxContent>
                    <w:p w14:paraId="58B24311" w14:textId="77777777" w:rsidR="00286EEA" w:rsidRDefault="00286EEA" w:rsidP="00286EEA">
                      <w:pPr>
                        <w:pBdr>
                          <w:bottom w:val="single" w:sz="6" w:space="4" w:color="D35400"/>
                        </w:pBdr>
                        <w:tabs>
                          <w:tab w:val="right" w:pos="9026"/>
                        </w:tabs>
                      </w:pPr>
                      <w:r>
                        <w:rPr>
                          <w:color w:val="555555"/>
                          <w:sz w:val="18"/>
                          <w:szCs w:val="18"/>
                        </w:rPr>
                        <w:t xml:space="preserve">Arts Integration </w:t>
                      </w:r>
                      <w:r w:rsidRPr="00033839">
                        <w:rPr>
                          <w:i/>
                          <w:iCs/>
                          <w:sz w:val="17"/>
                          <w:szCs w:val="17"/>
                        </w:rPr>
                        <w:t xml:space="preserve">Lesson Plan template designed by </w:t>
                      </w:r>
                      <w:proofErr w:type="spellStart"/>
                      <w:r w:rsidRPr="00033839">
                        <w:rPr>
                          <w:i/>
                          <w:iCs/>
                          <w:sz w:val="17"/>
                          <w:szCs w:val="17"/>
                        </w:rPr>
                        <w:t>ArtsWA</w:t>
                      </w:r>
                      <w:proofErr w:type="spellEnd"/>
                      <w:r w:rsidRPr="00033839">
                        <w:rPr>
                          <w:i/>
                          <w:iCs/>
                          <w:sz w:val="17"/>
                          <w:szCs w:val="17"/>
                        </w:rPr>
                        <w:t>, Creative Start Team (Updated August 2020</w:t>
                      </w:r>
                      <w:r>
                        <w:rPr>
                          <w:i/>
                          <w:iCs/>
                          <w:sz w:val="17"/>
                          <w:szCs w:val="17"/>
                        </w:rPr>
                        <w:t>) Revised by RP</w:t>
                      </w:r>
                    </w:p>
                    <w:p w14:paraId="49661F76" w14:textId="52B4BB46" w:rsidR="00033839" w:rsidRPr="00033839" w:rsidRDefault="00033839">
                      <w:pPr>
                        <w:pStyle w:val="Footer"/>
                        <w:tabs>
                          <w:tab w:val="clear" w:pos="4680"/>
                          <w:tab w:val="clear" w:pos="9360"/>
                        </w:tabs>
                        <w:rPr>
                          <w:caps/>
                        </w:rPr>
                      </w:pPr>
                    </w:p>
                  </w:txbxContent>
                </v:textbox>
              </v:shape>
              <w10:wrap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FD1A9" w14:textId="77777777" w:rsidR="0061262C" w:rsidRDefault="0061262C">
      <w:r>
        <w:separator/>
      </w:r>
    </w:p>
  </w:footnote>
  <w:footnote w:type="continuationSeparator" w:id="0">
    <w:p w14:paraId="76946284" w14:textId="77777777" w:rsidR="0061262C" w:rsidRDefault="00612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075F" w14:textId="006CB4F8" w:rsidR="00A94520" w:rsidRDefault="00EA73B1">
    <w:pPr>
      <w:pBdr>
        <w:bottom w:val="single" w:sz="6" w:space="4" w:color="D35400"/>
      </w:pBdr>
      <w:tabs>
        <w:tab w:val="right" w:pos="9026"/>
      </w:tabs>
    </w:pPr>
    <w:r>
      <w:rPr>
        <w:color w:val="555555"/>
        <w:sz w:val="18"/>
        <w:szCs w:val="18"/>
      </w:rPr>
      <w:t>Arts Integration</w:t>
    </w:r>
    <w:r>
      <w:rPr>
        <w:i/>
        <w:iCs/>
        <w:color w:val="999999"/>
        <w:sz w:val="17"/>
        <w:szCs w:val="17"/>
      </w:rPr>
      <w:tab/>
      <w:t>Learning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67EAE"/>
    <w:multiLevelType w:val="hybridMultilevel"/>
    <w:tmpl w:val="6EB45F38"/>
    <w:lvl w:ilvl="0" w:tplc="41860824">
      <w:start w:val="1"/>
      <w:numFmt w:val="decimal"/>
      <w:lvlText w:val="%1."/>
      <w:lvlJc w:val="left"/>
      <w:pPr>
        <w:ind w:left="560" w:hanging="280"/>
      </w:pPr>
    </w:lvl>
    <w:lvl w:ilvl="1" w:tplc="C56C33B6">
      <w:numFmt w:val="decimal"/>
      <w:lvlText w:val=""/>
      <w:lvlJc w:val="left"/>
    </w:lvl>
    <w:lvl w:ilvl="2" w:tplc="47B69FA8">
      <w:numFmt w:val="decimal"/>
      <w:lvlText w:val=""/>
      <w:lvlJc w:val="left"/>
    </w:lvl>
    <w:lvl w:ilvl="3" w:tplc="6ED0A160">
      <w:numFmt w:val="decimal"/>
      <w:lvlText w:val=""/>
      <w:lvlJc w:val="left"/>
    </w:lvl>
    <w:lvl w:ilvl="4" w:tplc="5AA62C4E">
      <w:numFmt w:val="decimal"/>
      <w:lvlText w:val=""/>
      <w:lvlJc w:val="left"/>
    </w:lvl>
    <w:lvl w:ilvl="5" w:tplc="082A79A0">
      <w:numFmt w:val="decimal"/>
      <w:lvlText w:val=""/>
      <w:lvlJc w:val="left"/>
    </w:lvl>
    <w:lvl w:ilvl="6" w:tplc="61DE15D6">
      <w:numFmt w:val="decimal"/>
      <w:lvlText w:val=""/>
      <w:lvlJc w:val="left"/>
    </w:lvl>
    <w:lvl w:ilvl="7" w:tplc="0B08AF84">
      <w:numFmt w:val="decimal"/>
      <w:lvlText w:val=""/>
      <w:lvlJc w:val="left"/>
    </w:lvl>
    <w:lvl w:ilvl="8" w:tplc="D7EAAD92">
      <w:numFmt w:val="decimal"/>
      <w:lvlText w:val=""/>
      <w:lvlJc w:val="left"/>
    </w:lvl>
  </w:abstractNum>
  <w:abstractNum w:abstractNumId="1" w15:restartNumberingAfterBreak="0">
    <w:nsid w:val="570A5E52"/>
    <w:multiLevelType w:val="hybridMultilevel"/>
    <w:tmpl w:val="7084FDD8"/>
    <w:lvl w:ilvl="0" w:tplc="E0F0033A">
      <w:start w:val="1"/>
      <w:numFmt w:val="bullet"/>
      <w:lvlText w:val="●"/>
      <w:lvlJc w:val="left"/>
      <w:pPr>
        <w:ind w:left="720" w:hanging="360"/>
      </w:pPr>
    </w:lvl>
    <w:lvl w:ilvl="1" w:tplc="1CE27D56">
      <w:start w:val="1"/>
      <w:numFmt w:val="bullet"/>
      <w:lvlText w:val="○"/>
      <w:lvlJc w:val="left"/>
      <w:pPr>
        <w:ind w:left="1440" w:hanging="360"/>
      </w:pPr>
    </w:lvl>
    <w:lvl w:ilvl="2" w:tplc="E9E8EF24">
      <w:start w:val="1"/>
      <w:numFmt w:val="bullet"/>
      <w:lvlText w:val="■"/>
      <w:lvlJc w:val="left"/>
      <w:pPr>
        <w:ind w:left="2160" w:hanging="360"/>
      </w:pPr>
    </w:lvl>
    <w:lvl w:ilvl="3" w:tplc="C198614C">
      <w:start w:val="1"/>
      <w:numFmt w:val="bullet"/>
      <w:lvlText w:val="●"/>
      <w:lvlJc w:val="left"/>
      <w:pPr>
        <w:ind w:left="2880" w:hanging="360"/>
      </w:pPr>
    </w:lvl>
    <w:lvl w:ilvl="4" w:tplc="0204ADB4">
      <w:start w:val="1"/>
      <w:numFmt w:val="bullet"/>
      <w:lvlText w:val="○"/>
      <w:lvlJc w:val="left"/>
      <w:pPr>
        <w:ind w:left="3600" w:hanging="360"/>
      </w:pPr>
    </w:lvl>
    <w:lvl w:ilvl="5" w:tplc="40B242D8">
      <w:start w:val="1"/>
      <w:numFmt w:val="bullet"/>
      <w:lvlText w:val="■"/>
      <w:lvlJc w:val="left"/>
      <w:pPr>
        <w:ind w:left="4320" w:hanging="360"/>
      </w:pPr>
    </w:lvl>
    <w:lvl w:ilvl="6" w:tplc="DB54E790">
      <w:start w:val="1"/>
      <w:numFmt w:val="bullet"/>
      <w:lvlText w:val="●"/>
      <w:lvlJc w:val="left"/>
      <w:pPr>
        <w:ind w:left="5040" w:hanging="360"/>
      </w:pPr>
    </w:lvl>
    <w:lvl w:ilvl="7" w:tplc="2D2430DC">
      <w:start w:val="1"/>
      <w:numFmt w:val="bullet"/>
      <w:lvlText w:val="●"/>
      <w:lvlJc w:val="left"/>
      <w:pPr>
        <w:ind w:left="5760" w:hanging="360"/>
      </w:pPr>
    </w:lvl>
    <w:lvl w:ilvl="8" w:tplc="E0C0C00C">
      <w:start w:val="1"/>
      <w:numFmt w:val="bullet"/>
      <w:lvlText w:val="●"/>
      <w:lvlJc w:val="left"/>
      <w:pPr>
        <w:ind w:left="6480" w:hanging="360"/>
      </w:pPr>
    </w:lvl>
  </w:abstractNum>
  <w:abstractNum w:abstractNumId="2" w15:restartNumberingAfterBreak="0">
    <w:nsid w:val="72697C82"/>
    <w:multiLevelType w:val="hybridMultilevel"/>
    <w:tmpl w:val="A7C2662E"/>
    <w:lvl w:ilvl="0" w:tplc="69C295F8">
      <w:start w:val="1"/>
      <w:numFmt w:val="bullet"/>
      <w:lvlText w:val="•"/>
      <w:lvlJc w:val="left"/>
      <w:pPr>
        <w:ind w:left="560" w:hanging="280"/>
      </w:pPr>
    </w:lvl>
    <w:lvl w:ilvl="1" w:tplc="D7E4C9EE">
      <w:numFmt w:val="decimal"/>
      <w:lvlText w:val=""/>
      <w:lvlJc w:val="left"/>
    </w:lvl>
    <w:lvl w:ilvl="2" w:tplc="27C86FB8">
      <w:numFmt w:val="decimal"/>
      <w:lvlText w:val=""/>
      <w:lvlJc w:val="left"/>
    </w:lvl>
    <w:lvl w:ilvl="3" w:tplc="48A2C838">
      <w:numFmt w:val="decimal"/>
      <w:lvlText w:val=""/>
      <w:lvlJc w:val="left"/>
    </w:lvl>
    <w:lvl w:ilvl="4" w:tplc="85AA671A">
      <w:numFmt w:val="decimal"/>
      <w:lvlText w:val=""/>
      <w:lvlJc w:val="left"/>
    </w:lvl>
    <w:lvl w:ilvl="5" w:tplc="EE0A9026">
      <w:numFmt w:val="decimal"/>
      <w:lvlText w:val=""/>
      <w:lvlJc w:val="left"/>
    </w:lvl>
    <w:lvl w:ilvl="6" w:tplc="9F028EC2">
      <w:numFmt w:val="decimal"/>
      <w:lvlText w:val=""/>
      <w:lvlJc w:val="left"/>
    </w:lvl>
    <w:lvl w:ilvl="7" w:tplc="2C38AF60">
      <w:numFmt w:val="decimal"/>
      <w:lvlText w:val=""/>
      <w:lvlJc w:val="left"/>
    </w:lvl>
    <w:lvl w:ilvl="8" w:tplc="6DFE20B6">
      <w:numFmt w:val="decimal"/>
      <w:lvlText w:val=""/>
      <w:lvlJc w:val="left"/>
    </w:lvl>
  </w:abstractNum>
  <w:num w:numId="1" w16cid:durableId="1780084">
    <w:abstractNumId w:val="1"/>
    <w:lvlOverride w:ilvl="0">
      <w:startOverride w:val="1"/>
    </w:lvlOverride>
  </w:num>
  <w:num w:numId="2" w16cid:durableId="139697428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520"/>
    <w:rsid w:val="00033839"/>
    <w:rsid w:val="00286EEA"/>
    <w:rsid w:val="003D2306"/>
    <w:rsid w:val="00432FA0"/>
    <w:rsid w:val="00515A02"/>
    <w:rsid w:val="005E4131"/>
    <w:rsid w:val="0061262C"/>
    <w:rsid w:val="007F4C54"/>
    <w:rsid w:val="0085693F"/>
    <w:rsid w:val="00874710"/>
    <w:rsid w:val="009079A8"/>
    <w:rsid w:val="009136E2"/>
    <w:rsid w:val="009A434C"/>
    <w:rsid w:val="00A94520"/>
    <w:rsid w:val="00A948F3"/>
    <w:rsid w:val="00B21D2D"/>
    <w:rsid w:val="00B73DAF"/>
    <w:rsid w:val="00C50F3F"/>
    <w:rsid w:val="00D71B6F"/>
    <w:rsid w:val="00D85DF6"/>
    <w:rsid w:val="00D94BD8"/>
    <w:rsid w:val="00EA7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04CD"/>
  <w15:docId w15:val="{44615B9B-3A13-4F5C-9F22-D45267F9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033839"/>
    <w:pPr>
      <w:tabs>
        <w:tab w:val="center" w:pos="4680"/>
        <w:tab w:val="right" w:pos="9360"/>
      </w:tabs>
    </w:pPr>
  </w:style>
  <w:style w:type="character" w:customStyle="1" w:styleId="HeaderChar">
    <w:name w:val="Header Char"/>
    <w:basedOn w:val="DefaultParagraphFont"/>
    <w:link w:val="Header"/>
    <w:uiPriority w:val="99"/>
    <w:rsid w:val="00033839"/>
  </w:style>
  <w:style w:type="paragraph" w:styleId="Footer">
    <w:name w:val="footer"/>
    <w:basedOn w:val="Normal"/>
    <w:link w:val="FooterChar"/>
    <w:uiPriority w:val="99"/>
    <w:unhideWhenUsed/>
    <w:rsid w:val="00033839"/>
    <w:pPr>
      <w:tabs>
        <w:tab w:val="center" w:pos="4680"/>
        <w:tab w:val="right" w:pos="9360"/>
      </w:tabs>
    </w:pPr>
  </w:style>
  <w:style w:type="character" w:customStyle="1" w:styleId="FooterChar">
    <w:name w:val="Footer Char"/>
    <w:basedOn w:val="DefaultParagraphFont"/>
    <w:link w:val="Footer"/>
    <w:uiPriority w:val="99"/>
    <w:rsid w:val="00033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1417</Words>
  <Characters>7912</Characters>
  <Application>Microsoft Office Word</Application>
  <DocSecurity>0</DocSecurity>
  <Lines>416</Lines>
  <Paragraphs>169</Paragraphs>
  <ScaleCrop>false</ScaleCrop>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richelle putnam</cp:lastModifiedBy>
  <cp:revision>2</cp:revision>
  <cp:lastPrinted>2026-06-20T19:09:00Z</cp:lastPrinted>
  <dcterms:created xsi:type="dcterms:W3CDTF">2026-06-21T17:25:00Z</dcterms:created>
  <dcterms:modified xsi:type="dcterms:W3CDTF">2026-06-21T17:25:00Z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83050532-2f73-4926-bff1-1c10f60cf29d</vt:lpwstr>
  </property>
</Properties>
</file>